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765B" w:rsidRPr="009C3FD0" w:rsidRDefault="006D765B" w:rsidP="006D765B">
      <w:pPr>
        <w:spacing w:after="0" w:line="360" w:lineRule="auto"/>
        <w:jc w:val="center"/>
        <w:rPr>
          <w:rFonts w:ascii="Times New Roman" w:eastAsia="SimSun" w:hAnsi="Times New Roman" w:cs="Times New Roman"/>
          <w:sz w:val="28"/>
          <w:szCs w:val="28"/>
          <w:lang w:val="en-US"/>
        </w:rPr>
      </w:pPr>
      <w:bookmarkStart w:id="0" w:name="_GoBack"/>
      <w:bookmarkEnd w:id="0"/>
      <w:r w:rsidRPr="009C3FD0">
        <w:rPr>
          <w:rFonts w:ascii="Times New Roman" w:eastAsia="Times New Roman" w:hAnsi="Times New Roman" w:cs="Times New Roman"/>
          <w:b/>
          <w:noProof/>
          <w:kern w:val="28"/>
          <w:sz w:val="28"/>
          <w:szCs w:val="28"/>
          <w:lang w:val="en-US"/>
        </w:rPr>
        <w:drawing>
          <wp:inline distT="0" distB="0" distL="0" distR="0" wp14:anchorId="0133DD5B" wp14:editId="3DBF8ADB">
            <wp:extent cx="1207135" cy="1078865"/>
            <wp:effectExtent l="0" t="0" r="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7135" cy="1078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65B" w:rsidRPr="009C3FD0" w:rsidRDefault="006D765B" w:rsidP="006D765B">
      <w:pPr>
        <w:spacing w:after="0" w:line="36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en-US"/>
        </w:rPr>
      </w:pPr>
      <w:r w:rsidRPr="009C3FD0">
        <w:rPr>
          <w:rFonts w:ascii="Times New Roman" w:eastAsia="SimSun" w:hAnsi="Times New Roman" w:cs="Times New Roman"/>
          <w:b/>
          <w:sz w:val="28"/>
          <w:szCs w:val="28"/>
          <w:lang w:val="en-US"/>
        </w:rPr>
        <w:t>JARAMOGI OGINGA ODINGA UNIVERSITY OF SCIENCE AND TECHNOLOGY</w:t>
      </w:r>
    </w:p>
    <w:p w:rsidR="006D765B" w:rsidRPr="009C3FD0" w:rsidRDefault="006D765B" w:rsidP="006D765B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en-US"/>
        </w:rPr>
      </w:pPr>
      <w:r w:rsidRPr="009C3FD0">
        <w:rPr>
          <w:rFonts w:ascii="Times New Roman" w:eastAsia="SimSun" w:hAnsi="Times New Roman" w:cs="Times New Roman"/>
          <w:b/>
          <w:sz w:val="28"/>
          <w:szCs w:val="28"/>
          <w:lang w:val="en-US"/>
        </w:rPr>
        <w:t>SCHOOL OF BIOLOGICAL AND PHYSICAL SCIENCES</w:t>
      </w:r>
    </w:p>
    <w:p w:rsidR="006D765B" w:rsidRPr="009C3FD0" w:rsidRDefault="006D765B" w:rsidP="006D765B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en-US"/>
        </w:rPr>
      </w:pPr>
      <w:r w:rsidRPr="009C3FD0">
        <w:rPr>
          <w:rFonts w:ascii="Times New Roman" w:eastAsia="SimSun" w:hAnsi="Times New Roman" w:cs="Times New Roman"/>
          <w:b/>
          <w:sz w:val="28"/>
          <w:szCs w:val="28"/>
          <w:lang w:val="en-US"/>
        </w:rPr>
        <w:t>UNIVERSITY EXAMINATION FOR THE DEGREE OF BACHELOR OF EDUCATION (SCIENCES)</w:t>
      </w:r>
    </w:p>
    <w:p w:rsidR="006D765B" w:rsidRPr="009C3FD0" w:rsidRDefault="004A17EA" w:rsidP="006D765B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en-US"/>
        </w:rPr>
      </w:pPr>
      <w:r>
        <w:rPr>
          <w:rFonts w:ascii="Times New Roman" w:eastAsia="SimSun" w:hAnsi="Times New Roman" w:cs="Times New Roman"/>
          <w:b/>
          <w:sz w:val="28"/>
          <w:szCs w:val="28"/>
          <w:lang w:val="en-US"/>
        </w:rPr>
        <w:t>1</w:t>
      </w:r>
      <w:r w:rsidRPr="004A17EA">
        <w:rPr>
          <w:rFonts w:ascii="Times New Roman" w:eastAsia="SimSun" w:hAnsi="Times New Roman" w:cs="Times New Roman"/>
          <w:b/>
          <w:sz w:val="28"/>
          <w:szCs w:val="28"/>
          <w:vertAlign w:val="superscript"/>
          <w:lang w:val="en-US"/>
        </w:rPr>
        <w:t>ST</w:t>
      </w:r>
      <w:r>
        <w:rPr>
          <w:rFonts w:ascii="Times New Roman" w:eastAsia="SimSun" w:hAnsi="Times New Roman" w:cs="Times New Roman"/>
          <w:b/>
          <w:sz w:val="28"/>
          <w:szCs w:val="28"/>
          <w:lang w:val="en-US"/>
        </w:rPr>
        <w:t xml:space="preserve"> </w:t>
      </w:r>
      <w:r w:rsidR="006D765B" w:rsidRPr="009C3FD0">
        <w:rPr>
          <w:rFonts w:ascii="Times New Roman" w:eastAsia="SimSun" w:hAnsi="Times New Roman" w:cs="Times New Roman"/>
          <w:b/>
          <w:sz w:val="28"/>
          <w:szCs w:val="28"/>
          <w:lang w:val="en-US"/>
        </w:rPr>
        <w:t xml:space="preserve"> YEAR SECOND SEMESTER 2019/2020 ACADEMIC YEAR</w:t>
      </w:r>
    </w:p>
    <w:p w:rsidR="006D765B" w:rsidRPr="009C3FD0" w:rsidRDefault="006D765B" w:rsidP="006D765B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en-US"/>
        </w:rPr>
      </w:pPr>
      <w:r w:rsidRPr="009C3FD0">
        <w:rPr>
          <w:rFonts w:ascii="Times New Roman" w:eastAsia="SimSun" w:hAnsi="Times New Roman" w:cs="Times New Roman"/>
          <w:b/>
          <w:sz w:val="28"/>
          <w:szCs w:val="28"/>
          <w:lang w:val="en-US"/>
        </w:rPr>
        <w:t>MAIN REGULAR</w:t>
      </w:r>
    </w:p>
    <w:p w:rsidR="006D765B" w:rsidRPr="009C3FD0" w:rsidRDefault="006D765B" w:rsidP="006D765B">
      <w:pP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 xml:space="preserve">COURSE CODE: </w:t>
      </w:r>
      <w:r w:rsidR="008F6F1B">
        <w:rPr>
          <w:rFonts w:ascii="Times New Roman" w:hAnsi="Times New Roman" w:cs="Times New Roman"/>
          <w:b/>
          <w:sz w:val="28"/>
          <w:szCs w:val="28"/>
        </w:rPr>
        <w:t>SCH 104</w:t>
      </w:r>
    </w:p>
    <w:p w:rsidR="006D765B" w:rsidRPr="009C3FD0" w:rsidRDefault="006D765B" w:rsidP="006D765B">
      <w:pP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 xml:space="preserve">COURSE TITLE: </w:t>
      </w:r>
      <w:r w:rsidR="004A17EA">
        <w:rPr>
          <w:rFonts w:ascii="Times New Roman" w:hAnsi="Times New Roman" w:cs="Times New Roman"/>
          <w:b/>
          <w:sz w:val="28"/>
          <w:szCs w:val="28"/>
        </w:rPr>
        <w:t>BASIC ANALYTICAL CHEMISTRY</w:t>
      </w:r>
      <w:r w:rsidRPr="009C3FD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</w:t>
      </w:r>
    </w:p>
    <w:p w:rsidR="006D765B" w:rsidRPr="009C3FD0" w:rsidRDefault="006D765B" w:rsidP="006D765B">
      <w:pP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>EXAM VENUE:                                                                              DATE:</w:t>
      </w:r>
    </w:p>
    <w:p w:rsidR="006D765B" w:rsidRPr="009C3FD0" w:rsidRDefault="006D765B" w:rsidP="006D765B">
      <w:pP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>TIME:                                                                                             EXAM SESSION:</w:t>
      </w:r>
    </w:p>
    <w:p w:rsidR="006D765B" w:rsidRPr="009C3FD0" w:rsidRDefault="006D765B" w:rsidP="006D765B">
      <w:pPr>
        <w:pBdr>
          <w:bottom w:val="single" w:sz="4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 xml:space="preserve">STREAM:                                                                                                                                                                    </w:t>
      </w:r>
    </w:p>
    <w:p w:rsidR="006D765B" w:rsidRPr="009C3FD0" w:rsidRDefault="006D765B" w:rsidP="006D765B">
      <w:pP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>INSTRUCTIONS:</w:t>
      </w:r>
    </w:p>
    <w:p w:rsidR="006D765B" w:rsidRPr="009C3FD0" w:rsidRDefault="006D765B" w:rsidP="006D765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>Answer question 1 (Compulsory) in section A and ANY other 2 questions in Section B.</w:t>
      </w:r>
    </w:p>
    <w:p w:rsidR="006D765B" w:rsidRPr="009C3FD0" w:rsidRDefault="006D765B" w:rsidP="006D765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>Candidates are advised not to write on the question paper.</w:t>
      </w:r>
    </w:p>
    <w:p w:rsidR="006D765B" w:rsidRPr="009C3FD0" w:rsidRDefault="006D765B" w:rsidP="006D765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>Candidates must hand in their answer booklets to the invigilator while in the examination room.</w:t>
      </w:r>
    </w:p>
    <w:p w:rsidR="004874D5" w:rsidRDefault="004874D5"/>
    <w:p w:rsidR="004A17EA" w:rsidRDefault="004A17EA"/>
    <w:p w:rsidR="004A17EA" w:rsidRDefault="004A17EA"/>
    <w:p w:rsidR="004A17EA" w:rsidRDefault="004A17EA"/>
    <w:p w:rsidR="004A17EA" w:rsidRDefault="004A17EA"/>
    <w:p w:rsidR="004A17EA" w:rsidRPr="004A17EA" w:rsidRDefault="004A17EA" w:rsidP="004A17E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A17EA">
        <w:rPr>
          <w:rFonts w:ascii="Times New Roman" w:hAnsi="Times New Roman" w:cs="Times New Roman"/>
          <w:b/>
          <w:sz w:val="28"/>
          <w:szCs w:val="28"/>
        </w:rPr>
        <w:lastRenderedPageBreak/>
        <w:t>SECTION A</w:t>
      </w:r>
      <w:r w:rsidR="008F6F1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A17EA" w:rsidRPr="00FE7642" w:rsidRDefault="004A17EA" w:rsidP="00FE7642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FE7642">
        <w:rPr>
          <w:rFonts w:ascii="Times New Roman" w:hAnsi="Times New Roman" w:cs="Times New Roman"/>
          <w:b/>
          <w:sz w:val="24"/>
          <w:szCs w:val="24"/>
        </w:rPr>
        <w:t>Question 1</w:t>
      </w:r>
      <w:r w:rsidR="00AF3E78" w:rsidRPr="00FE7642">
        <w:rPr>
          <w:rFonts w:ascii="Times New Roman" w:hAnsi="Times New Roman" w:cs="Times New Roman"/>
          <w:b/>
          <w:sz w:val="24"/>
          <w:szCs w:val="24"/>
        </w:rPr>
        <w:t xml:space="preserve"> (30 Marks)</w:t>
      </w:r>
    </w:p>
    <w:p w:rsidR="004A17EA" w:rsidRPr="00FE7642" w:rsidRDefault="004A17EA" w:rsidP="00FE7642">
      <w:pPr>
        <w:pStyle w:val="ListParagraph"/>
        <w:numPr>
          <w:ilvl w:val="0"/>
          <w:numId w:val="2"/>
        </w:numPr>
        <w:spacing w:line="480" w:lineRule="auto"/>
        <w:rPr>
          <w:rStyle w:val="fontstyle01"/>
          <w:rFonts w:ascii="Times New Roman" w:hAnsi="Times New Roman" w:cs="Times New Roman"/>
          <w:color w:val="auto"/>
          <w:sz w:val="24"/>
          <w:szCs w:val="24"/>
        </w:rPr>
      </w:pPr>
      <w:r w:rsidRPr="00FE7642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In a typical quantitative analysis we usually classify analytical methods into various categories based on the nature of the measurement. Briefly describe four categories of the methods commonly used in analytical chemistry.</w:t>
      </w:r>
      <w:r w:rsidR="00076C16" w:rsidRPr="00FE7642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FE7642" w:rsidRPr="00FE7642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ab/>
      </w:r>
      <w:r w:rsidR="00FE7642" w:rsidRPr="00FE7642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ab/>
      </w:r>
      <w:r w:rsidR="00FE7642" w:rsidRPr="00FE7642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ab/>
      </w:r>
      <w:r w:rsidR="00076C16" w:rsidRPr="00FE7642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(4 marks)</w:t>
      </w:r>
    </w:p>
    <w:p w:rsidR="00076C16" w:rsidRPr="00FE7642" w:rsidRDefault="00076C16" w:rsidP="00FE7642">
      <w:pPr>
        <w:pStyle w:val="ListParagraph"/>
        <w:numPr>
          <w:ilvl w:val="0"/>
          <w:numId w:val="2"/>
        </w:numPr>
        <w:spacing w:line="480" w:lineRule="auto"/>
        <w:rPr>
          <w:rStyle w:val="fontstyle01"/>
          <w:rFonts w:ascii="Times New Roman" w:hAnsi="Times New Roman" w:cs="Times New Roman"/>
          <w:color w:val="auto"/>
          <w:sz w:val="24"/>
          <w:szCs w:val="24"/>
        </w:rPr>
      </w:pPr>
      <w:r w:rsidRPr="00FE7642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List a few steps required in a typical quantitative analysis</w:t>
      </w:r>
      <w:r w:rsidR="00FE7642" w:rsidRPr="00FE7642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.</w:t>
      </w:r>
      <w:r w:rsidRPr="00FE7642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FE7642" w:rsidRPr="00FE7642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ab/>
      </w:r>
      <w:r w:rsidR="00FE7642" w:rsidRPr="00FE7642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ab/>
      </w:r>
      <w:r w:rsidR="00FE7642" w:rsidRPr="00FE7642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ab/>
      </w:r>
      <w:r w:rsidRPr="00FE7642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(3 marks).</w:t>
      </w:r>
    </w:p>
    <w:p w:rsidR="00BA1ADC" w:rsidRPr="00FE7642" w:rsidRDefault="00BA1ADC" w:rsidP="00FE7642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sz w:val="24"/>
          <w:szCs w:val="24"/>
        </w:rPr>
        <w:t xml:space="preserve">In Analytical chemistry, </w:t>
      </w:r>
      <w:r w:rsidR="00FE7642" w:rsidRPr="00FE7642">
        <w:rPr>
          <w:rFonts w:ascii="Times New Roman" w:hAnsi="Times New Roman" w:cs="Times New Roman"/>
          <w:sz w:val="24"/>
          <w:szCs w:val="24"/>
        </w:rPr>
        <w:t>s</w:t>
      </w:r>
      <w:r w:rsidR="00076C16" w:rsidRPr="00FE7642">
        <w:rPr>
          <w:rFonts w:ascii="Times New Roman" w:hAnsi="Times New Roman" w:cs="Times New Roman"/>
          <w:sz w:val="24"/>
          <w:szCs w:val="24"/>
        </w:rPr>
        <w:t>everal calculation</w:t>
      </w:r>
      <w:r w:rsidR="00FE7642" w:rsidRPr="00FE7642">
        <w:rPr>
          <w:rFonts w:ascii="Times New Roman" w:hAnsi="Times New Roman" w:cs="Times New Roman"/>
          <w:sz w:val="24"/>
          <w:szCs w:val="24"/>
        </w:rPr>
        <w:t xml:space="preserve">s can be performed in order to </w:t>
      </w:r>
      <w:r w:rsidR="00076C16" w:rsidRPr="00FE7642">
        <w:rPr>
          <w:rFonts w:ascii="Times New Roman" w:hAnsi="Times New Roman" w:cs="Times New Roman"/>
          <w:sz w:val="24"/>
          <w:szCs w:val="24"/>
        </w:rPr>
        <w:t xml:space="preserve">compute the results of a quantitative analysis. </w:t>
      </w:r>
      <w:r w:rsidR="008F6F1B" w:rsidRPr="00FE7642">
        <w:rPr>
          <w:rFonts w:ascii="Times New Roman" w:hAnsi="Times New Roman" w:cs="Times New Roman"/>
          <w:sz w:val="24"/>
          <w:szCs w:val="24"/>
        </w:rPr>
        <w:t>For example;</w:t>
      </w:r>
    </w:p>
    <w:p w:rsidR="00076C16" w:rsidRPr="00FE7642" w:rsidRDefault="00076C16" w:rsidP="00FE7642">
      <w:pPr>
        <w:pStyle w:val="ListParagraph"/>
        <w:numPr>
          <w:ilvl w:val="0"/>
          <w:numId w:val="6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sz w:val="24"/>
          <w:szCs w:val="24"/>
        </w:rPr>
        <w:t>What is the mass in grams of Na</w:t>
      </w:r>
      <w:r w:rsidRPr="00FE7642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Pr="00FE7642">
        <w:rPr>
          <w:rFonts w:ascii="Times New Roman" w:hAnsi="Times New Roman" w:cs="Times New Roman"/>
          <w:sz w:val="24"/>
          <w:szCs w:val="24"/>
        </w:rPr>
        <w:t xml:space="preserve"> (22.99 g/mol) in 25.0 g of Na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E7642">
        <w:rPr>
          <w:rFonts w:ascii="Times New Roman" w:hAnsi="Times New Roman" w:cs="Times New Roman"/>
          <w:sz w:val="24"/>
          <w:szCs w:val="24"/>
        </w:rPr>
        <w:t>SO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FE7642">
        <w:rPr>
          <w:rFonts w:ascii="Times New Roman" w:hAnsi="Times New Roman" w:cs="Times New Roman"/>
          <w:sz w:val="24"/>
          <w:szCs w:val="24"/>
        </w:rPr>
        <w:t xml:space="preserve"> (142.0 g/mol)?</w:t>
      </w:r>
      <w:r w:rsidR="001853FF" w:rsidRPr="00FE7642">
        <w:rPr>
          <w:rFonts w:ascii="Times New Roman" w:hAnsi="Times New Roman" w:cs="Times New Roman"/>
          <w:sz w:val="24"/>
          <w:szCs w:val="24"/>
        </w:rPr>
        <w:t xml:space="preserve"> </w:t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  <w:t>(</w:t>
      </w:r>
      <w:r w:rsidR="001853FF" w:rsidRPr="00FE7642">
        <w:rPr>
          <w:rFonts w:ascii="Times New Roman" w:hAnsi="Times New Roman" w:cs="Times New Roman"/>
          <w:sz w:val="24"/>
          <w:szCs w:val="24"/>
        </w:rPr>
        <w:t>3 marks</w:t>
      </w:r>
      <w:r w:rsidR="00FE7642" w:rsidRPr="00FE7642">
        <w:rPr>
          <w:rFonts w:ascii="Times New Roman" w:hAnsi="Times New Roman" w:cs="Times New Roman"/>
          <w:sz w:val="24"/>
          <w:szCs w:val="24"/>
        </w:rPr>
        <w:t>)</w:t>
      </w:r>
    </w:p>
    <w:p w:rsidR="00BA1ADC" w:rsidRPr="00FE7642" w:rsidRDefault="00BA1ADC" w:rsidP="00FE7642">
      <w:pPr>
        <w:pStyle w:val="ListParagraph"/>
        <w:numPr>
          <w:ilvl w:val="0"/>
          <w:numId w:val="6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sz w:val="24"/>
          <w:szCs w:val="24"/>
        </w:rPr>
        <w:t>Calculate the molar concentration of ethanol in an aqueous solution that contains 2.30 g of C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E7642">
        <w:rPr>
          <w:rFonts w:ascii="Times New Roman" w:hAnsi="Times New Roman" w:cs="Times New Roman"/>
          <w:sz w:val="24"/>
          <w:szCs w:val="24"/>
        </w:rPr>
        <w:t>H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FE7642">
        <w:rPr>
          <w:rFonts w:ascii="Times New Roman" w:hAnsi="Times New Roman" w:cs="Times New Roman"/>
          <w:sz w:val="24"/>
          <w:szCs w:val="24"/>
        </w:rPr>
        <w:t>OH (46.</w:t>
      </w:r>
      <w:r w:rsidR="008F6F1B" w:rsidRPr="00FE7642">
        <w:rPr>
          <w:rFonts w:ascii="Times New Roman" w:hAnsi="Times New Roman" w:cs="Times New Roman"/>
          <w:sz w:val="24"/>
          <w:szCs w:val="24"/>
        </w:rPr>
        <w:t>07 g/mol) in 3.50 L of solution?</w:t>
      </w:r>
      <w:r w:rsidR="001853FF" w:rsidRPr="00FE7642">
        <w:rPr>
          <w:rFonts w:ascii="Times New Roman" w:hAnsi="Times New Roman" w:cs="Times New Roman"/>
          <w:sz w:val="24"/>
          <w:szCs w:val="24"/>
        </w:rPr>
        <w:t xml:space="preserve"> </w:t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0E0A9E" w:rsidRPr="00FE7642">
        <w:rPr>
          <w:rFonts w:ascii="Times New Roman" w:hAnsi="Times New Roman" w:cs="Times New Roman"/>
          <w:sz w:val="24"/>
          <w:szCs w:val="24"/>
        </w:rPr>
        <w:t>(</w:t>
      </w:r>
      <w:r w:rsidR="001853FF" w:rsidRPr="00FE7642">
        <w:rPr>
          <w:rFonts w:ascii="Times New Roman" w:hAnsi="Times New Roman" w:cs="Times New Roman"/>
          <w:sz w:val="24"/>
          <w:szCs w:val="24"/>
        </w:rPr>
        <w:t>3 marks</w:t>
      </w:r>
      <w:r w:rsidR="000E0A9E" w:rsidRPr="00FE7642">
        <w:rPr>
          <w:rFonts w:ascii="Times New Roman" w:hAnsi="Times New Roman" w:cs="Times New Roman"/>
          <w:sz w:val="24"/>
          <w:szCs w:val="24"/>
        </w:rPr>
        <w:t>)</w:t>
      </w:r>
    </w:p>
    <w:p w:rsidR="00BA1ADC" w:rsidRPr="00FE7642" w:rsidRDefault="00BA1ADC" w:rsidP="00FE7642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bCs/>
          <w:sz w:val="24"/>
          <w:szCs w:val="24"/>
        </w:rPr>
        <w:t>M</w:t>
      </w:r>
      <w:r w:rsidRPr="00FE7642">
        <w:rPr>
          <w:rFonts w:ascii="Times New Roman" w:hAnsi="Times New Roman" w:cs="Times New Roman"/>
          <w:sz w:val="24"/>
          <w:szCs w:val="24"/>
        </w:rPr>
        <w:t>easurements invariably involve errors and uncertainties. Describe the various types of errors</w:t>
      </w:r>
      <w:r w:rsidR="001853FF" w:rsidRPr="00FE7642">
        <w:rPr>
          <w:rFonts w:ascii="Times New Roman" w:hAnsi="Times New Roman" w:cs="Times New Roman"/>
          <w:sz w:val="24"/>
          <w:szCs w:val="24"/>
        </w:rPr>
        <w:t>, their sources</w:t>
      </w:r>
      <w:r w:rsidRPr="00FE7642">
        <w:rPr>
          <w:rFonts w:ascii="Times New Roman" w:hAnsi="Times New Roman" w:cs="Times New Roman"/>
          <w:sz w:val="24"/>
          <w:szCs w:val="24"/>
        </w:rPr>
        <w:t xml:space="preserve"> and how they can be </w:t>
      </w:r>
      <w:r w:rsidR="00FE7642" w:rsidRPr="00FE7642">
        <w:rPr>
          <w:rFonts w:ascii="Times New Roman" w:hAnsi="Times New Roman" w:cs="Times New Roman"/>
          <w:sz w:val="24"/>
          <w:szCs w:val="24"/>
        </w:rPr>
        <w:t xml:space="preserve">detected and eliminated. </w:t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0E0A9E" w:rsidRPr="00FE7642">
        <w:rPr>
          <w:rFonts w:ascii="Times New Roman" w:hAnsi="Times New Roman" w:cs="Times New Roman"/>
          <w:sz w:val="24"/>
          <w:szCs w:val="24"/>
        </w:rPr>
        <w:t>(5</w:t>
      </w:r>
      <w:r w:rsidR="001853FF" w:rsidRPr="00FE7642">
        <w:rPr>
          <w:rFonts w:ascii="Times New Roman" w:hAnsi="Times New Roman" w:cs="Times New Roman"/>
          <w:sz w:val="24"/>
          <w:szCs w:val="24"/>
        </w:rPr>
        <w:t xml:space="preserve"> marks</w:t>
      </w:r>
      <w:r w:rsidR="000E0A9E" w:rsidRPr="00FE7642">
        <w:rPr>
          <w:rFonts w:ascii="Times New Roman" w:hAnsi="Times New Roman" w:cs="Times New Roman"/>
          <w:sz w:val="24"/>
          <w:szCs w:val="24"/>
        </w:rPr>
        <w:t>)</w:t>
      </w:r>
      <w:r w:rsidR="001853FF" w:rsidRPr="00FE764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E4C2A" w:rsidRPr="00FE7642" w:rsidRDefault="001853FF" w:rsidP="00FE7642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sz w:val="24"/>
          <w:szCs w:val="24"/>
        </w:rPr>
        <w:t>The following results were obtained in the replicate determination of the lead</w:t>
      </w:r>
      <w:r w:rsidR="00DE4C2A" w:rsidRPr="00FE7642">
        <w:rPr>
          <w:rFonts w:ascii="Times New Roman" w:hAnsi="Times New Roman" w:cs="Times New Roman"/>
          <w:sz w:val="24"/>
          <w:szCs w:val="24"/>
        </w:rPr>
        <w:t xml:space="preserve"> </w:t>
      </w:r>
      <w:r w:rsidRPr="00FE7642">
        <w:rPr>
          <w:rFonts w:ascii="Times New Roman" w:hAnsi="Times New Roman" w:cs="Times New Roman"/>
          <w:sz w:val="24"/>
          <w:szCs w:val="24"/>
        </w:rPr>
        <w:t xml:space="preserve">content of a blood sample: 0.752, 0.756, 0.752, 0.751, and 0.760 ppm Pb. </w:t>
      </w:r>
      <w:r w:rsidR="00FE7642" w:rsidRPr="00FE7642">
        <w:rPr>
          <w:rFonts w:ascii="Times New Roman" w:hAnsi="Times New Roman" w:cs="Times New Roman"/>
          <w:sz w:val="24"/>
          <w:szCs w:val="24"/>
        </w:rPr>
        <w:t>find</w:t>
      </w:r>
      <w:r w:rsidR="00DE4C2A" w:rsidRPr="00FE7642">
        <w:rPr>
          <w:rFonts w:ascii="Times New Roman" w:hAnsi="Times New Roman" w:cs="Times New Roman"/>
          <w:sz w:val="24"/>
          <w:szCs w:val="24"/>
        </w:rPr>
        <w:t xml:space="preserve"> </w:t>
      </w:r>
      <w:r w:rsidRPr="00FE7642">
        <w:rPr>
          <w:rFonts w:ascii="Times New Roman" w:hAnsi="Times New Roman" w:cs="Times New Roman"/>
          <w:sz w:val="24"/>
          <w:szCs w:val="24"/>
        </w:rPr>
        <w:t xml:space="preserve">the mean and the standard deviation of this set of data. </w:t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0E0A9E" w:rsidRPr="00FE7642">
        <w:rPr>
          <w:rFonts w:ascii="Times New Roman" w:hAnsi="Times New Roman" w:cs="Times New Roman"/>
          <w:sz w:val="24"/>
          <w:szCs w:val="24"/>
        </w:rPr>
        <w:t>(</w:t>
      </w:r>
      <w:r w:rsidRPr="00FE7642">
        <w:rPr>
          <w:rFonts w:ascii="Times New Roman" w:hAnsi="Times New Roman" w:cs="Times New Roman"/>
          <w:sz w:val="24"/>
          <w:szCs w:val="24"/>
        </w:rPr>
        <w:t>3 marks</w:t>
      </w:r>
      <w:r w:rsidR="000E0A9E" w:rsidRPr="00FE7642">
        <w:rPr>
          <w:rFonts w:ascii="Times New Roman" w:hAnsi="Times New Roman" w:cs="Times New Roman"/>
          <w:sz w:val="24"/>
          <w:szCs w:val="24"/>
        </w:rPr>
        <w:t>)</w:t>
      </w:r>
    </w:p>
    <w:p w:rsidR="00DE4C2A" w:rsidRPr="00FE7642" w:rsidRDefault="001853FF" w:rsidP="00FE7642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sz w:val="24"/>
          <w:szCs w:val="24"/>
        </w:rPr>
        <w:t xml:space="preserve">Describe the various steps in a sampling operation </w:t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Pr="00FE7642">
        <w:rPr>
          <w:rFonts w:ascii="Times New Roman" w:hAnsi="Times New Roman" w:cs="Times New Roman"/>
          <w:sz w:val="24"/>
          <w:szCs w:val="24"/>
        </w:rPr>
        <w:t>(3 marks)</w:t>
      </w:r>
    </w:p>
    <w:p w:rsidR="001853FF" w:rsidRPr="00FE7642" w:rsidRDefault="001853FF" w:rsidP="00FE7642">
      <w:pPr>
        <w:pStyle w:val="ListParagraph"/>
        <w:numPr>
          <w:ilvl w:val="0"/>
          <w:numId w:val="2"/>
        </w:numPr>
        <w:spacing w:line="48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sz w:val="24"/>
          <w:szCs w:val="24"/>
        </w:rPr>
        <w:t xml:space="preserve">What factors determine the mass of a gross sample </w:t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Pr="00FE7642">
        <w:rPr>
          <w:rFonts w:ascii="Times New Roman" w:hAnsi="Times New Roman" w:cs="Times New Roman"/>
          <w:sz w:val="24"/>
          <w:szCs w:val="24"/>
        </w:rPr>
        <w:t>(</w:t>
      </w:r>
      <w:r w:rsidR="009F1513" w:rsidRPr="00FE7642">
        <w:rPr>
          <w:rFonts w:ascii="Times New Roman" w:hAnsi="Times New Roman" w:cs="Times New Roman"/>
          <w:sz w:val="24"/>
          <w:szCs w:val="24"/>
        </w:rPr>
        <w:t>3 marks)</w:t>
      </w:r>
    </w:p>
    <w:p w:rsidR="009F1513" w:rsidRPr="00FE7642" w:rsidRDefault="009F1513" w:rsidP="00FE7642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color w:val="242021"/>
          <w:sz w:val="24"/>
          <w:szCs w:val="24"/>
        </w:rPr>
        <w:t>Explain the difference between</w:t>
      </w:r>
      <w:r w:rsidR="008F6F1B" w:rsidRPr="00FE7642">
        <w:rPr>
          <w:rFonts w:ascii="Times New Roman" w:hAnsi="Times New Roman" w:cs="Times New Roman"/>
          <w:color w:val="242021"/>
          <w:sz w:val="24"/>
          <w:szCs w:val="24"/>
        </w:rPr>
        <w:t>;</w:t>
      </w:r>
      <w:r w:rsidR="00DE4C2A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8F6F1B" w:rsidRPr="00FE7642">
        <w:rPr>
          <w:rFonts w:ascii="Times New Roman" w:hAnsi="Times New Roman" w:cs="Times New Roman"/>
          <w:color w:val="242021"/>
          <w:sz w:val="24"/>
          <w:szCs w:val="24"/>
        </w:rPr>
        <w:t>(3</w:t>
      </w:r>
      <w:r w:rsidR="00DE4C2A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marks</w:t>
      </w:r>
      <w:r w:rsidR="008F6F1B" w:rsidRPr="00FE7642">
        <w:rPr>
          <w:rFonts w:ascii="Times New Roman" w:hAnsi="Times New Roman" w:cs="Times New Roman"/>
          <w:color w:val="242021"/>
          <w:sz w:val="24"/>
          <w:szCs w:val="24"/>
        </w:rPr>
        <w:t>)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br/>
        <w:t>(</w:t>
      </w:r>
      <w:r w:rsidR="008F6F1B" w:rsidRPr="00FE7642">
        <w:rPr>
          <w:rFonts w:ascii="Times New Roman" w:hAnsi="Times New Roman" w:cs="Times New Roman"/>
          <w:color w:val="242021"/>
          <w:sz w:val="24"/>
          <w:szCs w:val="24"/>
        </w:rPr>
        <w:t>i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) a colloidal and a crystalline precipitate.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br/>
        <w:t>(</w:t>
      </w:r>
      <w:r w:rsidR="008F6F1B" w:rsidRPr="00FE7642">
        <w:rPr>
          <w:rFonts w:ascii="Times New Roman" w:hAnsi="Times New Roman" w:cs="Times New Roman"/>
          <w:color w:val="242021"/>
          <w:sz w:val="24"/>
          <w:szCs w:val="24"/>
        </w:rPr>
        <w:t>ii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) a gravimetric precipitation method and a gravimetric volatilization method.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br/>
        <w:t>(</w:t>
      </w:r>
      <w:r w:rsidR="008F6F1B" w:rsidRPr="00FE7642">
        <w:rPr>
          <w:rFonts w:ascii="Times New Roman" w:hAnsi="Times New Roman" w:cs="Times New Roman"/>
          <w:color w:val="242021"/>
          <w:sz w:val="24"/>
          <w:szCs w:val="24"/>
        </w:rPr>
        <w:t>iii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) precipitation and coprecipitation.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br/>
      </w:r>
    </w:p>
    <w:p w:rsidR="00FE7642" w:rsidRDefault="00FE7642" w:rsidP="00FE7642">
      <w:pPr>
        <w:spacing w:line="480" w:lineRule="auto"/>
        <w:jc w:val="center"/>
        <w:rPr>
          <w:rFonts w:ascii="Times New Roman" w:hAnsi="Times New Roman" w:cs="Times New Roman"/>
          <w:b/>
          <w:color w:val="242021"/>
          <w:sz w:val="24"/>
          <w:szCs w:val="24"/>
        </w:rPr>
      </w:pPr>
    </w:p>
    <w:p w:rsidR="009F1513" w:rsidRPr="00FE7642" w:rsidRDefault="008F6F1B" w:rsidP="00FE7642">
      <w:pPr>
        <w:spacing w:line="480" w:lineRule="auto"/>
        <w:jc w:val="center"/>
        <w:rPr>
          <w:rFonts w:ascii="Times New Roman" w:hAnsi="Times New Roman" w:cs="Times New Roman"/>
          <w:b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b/>
          <w:color w:val="242021"/>
          <w:sz w:val="24"/>
          <w:szCs w:val="24"/>
        </w:rPr>
        <w:lastRenderedPageBreak/>
        <w:t xml:space="preserve">SECTION B </w:t>
      </w:r>
    </w:p>
    <w:p w:rsidR="009F4105" w:rsidRPr="00FE7642" w:rsidRDefault="009F4105" w:rsidP="00FE7642">
      <w:pPr>
        <w:spacing w:line="480" w:lineRule="auto"/>
        <w:rPr>
          <w:rFonts w:ascii="Times New Roman" w:hAnsi="Times New Roman" w:cs="Times New Roman"/>
          <w:b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b/>
          <w:color w:val="242021"/>
          <w:sz w:val="24"/>
          <w:szCs w:val="24"/>
        </w:rPr>
        <w:t xml:space="preserve">Question </w:t>
      </w:r>
      <w:r w:rsidR="00AF3E78" w:rsidRPr="00FE7642">
        <w:rPr>
          <w:rFonts w:ascii="Times New Roman" w:hAnsi="Times New Roman" w:cs="Times New Roman"/>
          <w:b/>
          <w:color w:val="242021"/>
          <w:sz w:val="24"/>
          <w:szCs w:val="24"/>
        </w:rPr>
        <w:t>2 (20 Marks)</w:t>
      </w:r>
    </w:p>
    <w:p w:rsidR="00375414" w:rsidRPr="00FE7642" w:rsidRDefault="00375414" w:rsidP="00FE7642">
      <w:pPr>
        <w:pStyle w:val="ListParagraph"/>
        <w:numPr>
          <w:ilvl w:val="0"/>
          <w:numId w:val="8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sz w:val="24"/>
          <w:szCs w:val="24"/>
        </w:rPr>
        <w:t xml:space="preserve">List four Properties of </w:t>
      </w:r>
      <w:r w:rsidR="009F4105" w:rsidRPr="00FE7642">
        <w:rPr>
          <w:rFonts w:ascii="Times New Roman" w:hAnsi="Times New Roman" w:cs="Times New Roman"/>
          <w:sz w:val="24"/>
          <w:szCs w:val="24"/>
        </w:rPr>
        <w:t>p</w:t>
      </w:r>
      <w:r w:rsidRPr="00FE7642">
        <w:rPr>
          <w:rFonts w:ascii="Times New Roman" w:hAnsi="Times New Roman" w:cs="Times New Roman"/>
          <w:sz w:val="24"/>
          <w:szCs w:val="24"/>
        </w:rPr>
        <w:t xml:space="preserve">recipitates and </w:t>
      </w:r>
      <w:r w:rsidR="009F4105" w:rsidRPr="00FE7642">
        <w:rPr>
          <w:rFonts w:ascii="Times New Roman" w:hAnsi="Times New Roman" w:cs="Times New Roman"/>
          <w:sz w:val="24"/>
          <w:szCs w:val="24"/>
        </w:rPr>
        <w:t>p</w:t>
      </w:r>
      <w:r w:rsidRPr="00FE7642">
        <w:rPr>
          <w:rFonts w:ascii="Times New Roman" w:hAnsi="Times New Roman" w:cs="Times New Roman"/>
          <w:sz w:val="24"/>
          <w:szCs w:val="24"/>
        </w:rPr>
        <w:t xml:space="preserve">recipitating Reagents </w:t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Pr="00FE7642">
        <w:rPr>
          <w:rFonts w:ascii="Times New Roman" w:hAnsi="Times New Roman" w:cs="Times New Roman"/>
          <w:sz w:val="24"/>
          <w:szCs w:val="24"/>
        </w:rPr>
        <w:t>(4 marks)</w:t>
      </w:r>
    </w:p>
    <w:p w:rsidR="00375414" w:rsidRPr="00FE7642" w:rsidRDefault="00375414" w:rsidP="00FE7642">
      <w:pPr>
        <w:pStyle w:val="ListParagraph"/>
        <w:numPr>
          <w:ilvl w:val="0"/>
          <w:numId w:val="8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iCs/>
          <w:sz w:val="24"/>
          <w:szCs w:val="24"/>
        </w:rPr>
        <w:t>What are the factors that determine the particle size of precipitates (4 marks)</w:t>
      </w:r>
    </w:p>
    <w:p w:rsidR="00375414" w:rsidRPr="00FE7642" w:rsidRDefault="00375414" w:rsidP="00FE7642">
      <w:pPr>
        <w:pStyle w:val="ListParagraph"/>
        <w:numPr>
          <w:ilvl w:val="0"/>
          <w:numId w:val="8"/>
        </w:numPr>
        <w:spacing w:line="480" w:lineRule="auto"/>
        <w:rPr>
          <w:rFonts w:ascii="Times New Roman" w:hAnsi="Times New Roman" w:cs="Times New Roman"/>
          <w:color w:val="00ADEE"/>
          <w:sz w:val="24"/>
          <w:szCs w:val="24"/>
        </w:rPr>
      </w:pPr>
      <w:r w:rsidRPr="00FE7642">
        <w:rPr>
          <w:rFonts w:ascii="Times New Roman" w:hAnsi="Times New Roman" w:cs="Times New Roman"/>
          <w:iCs/>
          <w:sz w:val="24"/>
          <w:szCs w:val="24"/>
        </w:rPr>
        <w:t xml:space="preserve">Explain the mechanism of </w:t>
      </w:r>
      <w:r w:rsidR="009F4105" w:rsidRPr="00FE7642">
        <w:rPr>
          <w:rFonts w:ascii="Times New Roman" w:hAnsi="Times New Roman" w:cs="Times New Roman"/>
          <w:iCs/>
          <w:sz w:val="24"/>
          <w:szCs w:val="24"/>
        </w:rPr>
        <w:t>p</w:t>
      </w:r>
      <w:r w:rsidRPr="00FE7642">
        <w:rPr>
          <w:rFonts w:ascii="Times New Roman" w:hAnsi="Times New Roman" w:cs="Times New Roman"/>
          <w:iCs/>
          <w:sz w:val="24"/>
          <w:szCs w:val="24"/>
        </w:rPr>
        <w:t xml:space="preserve">recipitate </w:t>
      </w:r>
      <w:r w:rsidR="009F4105" w:rsidRPr="00FE7642">
        <w:rPr>
          <w:rFonts w:ascii="Times New Roman" w:hAnsi="Times New Roman" w:cs="Times New Roman"/>
          <w:iCs/>
          <w:sz w:val="24"/>
          <w:szCs w:val="24"/>
        </w:rPr>
        <w:t>f</w:t>
      </w:r>
      <w:r w:rsidRPr="00FE7642">
        <w:rPr>
          <w:rFonts w:ascii="Times New Roman" w:hAnsi="Times New Roman" w:cs="Times New Roman"/>
          <w:iCs/>
          <w:sz w:val="24"/>
          <w:szCs w:val="24"/>
        </w:rPr>
        <w:t xml:space="preserve">ormation </w:t>
      </w:r>
      <w:r w:rsidR="00FE7642" w:rsidRPr="00FE7642">
        <w:rPr>
          <w:rFonts w:ascii="Times New Roman" w:hAnsi="Times New Roman" w:cs="Times New Roman"/>
          <w:iCs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iCs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iCs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iCs/>
          <w:sz w:val="24"/>
          <w:szCs w:val="24"/>
        </w:rPr>
        <w:tab/>
      </w:r>
      <w:r w:rsidRPr="00FE7642">
        <w:rPr>
          <w:rFonts w:ascii="Times New Roman" w:hAnsi="Times New Roman" w:cs="Times New Roman"/>
          <w:iCs/>
          <w:sz w:val="24"/>
          <w:szCs w:val="24"/>
        </w:rPr>
        <w:t>(4 marks)</w:t>
      </w:r>
    </w:p>
    <w:p w:rsidR="009F1513" w:rsidRPr="00FE7642" w:rsidRDefault="009F1513" w:rsidP="00FE7642">
      <w:pPr>
        <w:pStyle w:val="ListParagraph"/>
        <w:numPr>
          <w:ilvl w:val="0"/>
          <w:numId w:val="8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sz w:val="24"/>
          <w:szCs w:val="24"/>
        </w:rPr>
        <w:t xml:space="preserve">A 7.25 </w:t>
      </w:r>
      <w:r w:rsidR="00375414" w:rsidRPr="00FE7642">
        <w:rPr>
          <w:rFonts w:ascii="Times New Roman" w:hAnsi="Times New Roman" w:cs="Times New Roman"/>
          <w:sz w:val="24"/>
          <w:szCs w:val="24"/>
        </w:rPr>
        <w:t>x 10</w:t>
      </w:r>
      <w:r w:rsidR="00375414" w:rsidRPr="00FE7642">
        <w:rPr>
          <w:rFonts w:ascii="Times New Roman" w:hAnsi="Times New Roman" w:cs="Times New Roman"/>
          <w:sz w:val="24"/>
          <w:szCs w:val="24"/>
          <w:vertAlign w:val="superscript"/>
        </w:rPr>
        <w:t>-5</w:t>
      </w:r>
      <w:r w:rsidRPr="00FE7642">
        <w:rPr>
          <w:rFonts w:ascii="Times New Roman" w:hAnsi="Times New Roman" w:cs="Times New Roman"/>
          <w:sz w:val="24"/>
          <w:szCs w:val="24"/>
        </w:rPr>
        <w:t xml:space="preserve"> </w:t>
      </w:r>
      <w:r w:rsidR="00375414" w:rsidRPr="00FE7642">
        <w:rPr>
          <w:rFonts w:ascii="Times New Roman" w:hAnsi="Times New Roman" w:cs="Times New Roman"/>
          <w:sz w:val="24"/>
          <w:szCs w:val="24"/>
        </w:rPr>
        <w:t>molL</w:t>
      </w:r>
      <w:r w:rsidR="00375414" w:rsidRPr="00FE7642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Pr="00FE7642">
        <w:rPr>
          <w:rFonts w:ascii="Times New Roman" w:hAnsi="Times New Roman" w:cs="Times New Roman"/>
          <w:sz w:val="24"/>
          <w:szCs w:val="24"/>
        </w:rPr>
        <w:t xml:space="preserve"> solution of potassium permanganate has a transmittance of</w:t>
      </w:r>
      <w:r w:rsidRPr="00FE7642">
        <w:rPr>
          <w:rFonts w:ascii="Times New Roman" w:hAnsi="Times New Roman" w:cs="Times New Roman"/>
          <w:sz w:val="24"/>
          <w:szCs w:val="24"/>
        </w:rPr>
        <w:br/>
        <w:t>44.1% when measured in a 2.10</w:t>
      </w:r>
      <w:r w:rsidR="00375414" w:rsidRPr="00FE7642">
        <w:rPr>
          <w:rFonts w:ascii="Times New Roman" w:hAnsi="Times New Roman" w:cs="Times New Roman"/>
          <w:sz w:val="24"/>
          <w:szCs w:val="24"/>
        </w:rPr>
        <w:t xml:space="preserve"> </w:t>
      </w:r>
      <w:r w:rsidRPr="00FE7642">
        <w:rPr>
          <w:rFonts w:ascii="Times New Roman" w:hAnsi="Times New Roman" w:cs="Times New Roman"/>
          <w:sz w:val="24"/>
          <w:szCs w:val="24"/>
        </w:rPr>
        <w:t xml:space="preserve">cm cell at a wavelength of 525 nm. </w:t>
      </w:r>
      <w:r w:rsidR="00375414" w:rsidRPr="00FE7642">
        <w:rPr>
          <w:rFonts w:ascii="Times New Roman" w:hAnsi="Times New Roman" w:cs="Times New Roman"/>
          <w:sz w:val="24"/>
          <w:szCs w:val="24"/>
        </w:rPr>
        <w:t xml:space="preserve">Calculate </w:t>
      </w:r>
      <w:r w:rsidRPr="00FE7642">
        <w:rPr>
          <w:rFonts w:ascii="Times New Roman" w:hAnsi="Times New Roman" w:cs="Times New Roman"/>
          <w:sz w:val="24"/>
          <w:szCs w:val="24"/>
        </w:rPr>
        <w:br/>
        <w:t>(a) the absorbance of this solution</w:t>
      </w:r>
      <w:r w:rsidR="00375414" w:rsidRPr="00FE7642">
        <w:rPr>
          <w:rFonts w:ascii="Times New Roman" w:hAnsi="Times New Roman" w:cs="Times New Roman"/>
          <w:sz w:val="24"/>
          <w:szCs w:val="24"/>
        </w:rPr>
        <w:t xml:space="preserve"> and the t</w:t>
      </w:r>
      <w:r w:rsidRPr="00FE7642">
        <w:rPr>
          <w:rFonts w:ascii="Times New Roman" w:hAnsi="Times New Roman" w:cs="Times New Roman"/>
          <w:sz w:val="24"/>
          <w:szCs w:val="24"/>
        </w:rPr>
        <w:t>he molar absorptivity of KMnO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FE7642">
        <w:rPr>
          <w:rFonts w:ascii="Times New Roman" w:hAnsi="Times New Roman" w:cs="Times New Roman"/>
          <w:sz w:val="24"/>
          <w:szCs w:val="24"/>
        </w:rPr>
        <w:t>.</w:t>
      </w:r>
      <w:r w:rsidR="00437396" w:rsidRPr="00FE7642">
        <w:rPr>
          <w:rFonts w:ascii="Times New Roman" w:hAnsi="Times New Roman" w:cs="Times New Roman"/>
          <w:sz w:val="24"/>
          <w:szCs w:val="24"/>
        </w:rPr>
        <w:t xml:space="preserve"> </w:t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0E0A9E" w:rsidRPr="00FE7642">
        <w:rPr>
          <w:rFonts w:ascii="Times New Roman" w:hAnsi="Times New Roman" w:cs="Times New Roman"/>
          <w:sz w:val="24"/>
          <w:szCs w:val="24"/>
        </w:rPr>
        <w:t>(</w:t>
      </w:r>
      <w:r w:rsidR="00375414" w:rsidRPr="00FE7642">
        <w:rPr>
          <w:rFonts w:ascii="Times New Roman" w:hAnsi="Times New Roman" w:cs="Times New Roman"/>
          <w:sz w:val="24"/>
          <w:szCs w:val="24"/>
        </w:rPr>
        <w:t>4</w:t>
      </w:r>
      <w:r w:rsidR="00437396" w:rsidRPr="00FE7642">
        <w:rPr>
          <w:rFonts w:ascii="Times New Roman" w:hAnsi="Times New Roman" w:cs="Times New Roman"/>
          <w:sz w:val="24"/>
          <w:szCs w:val="24"/>
        </w:rPr>
        <w:t xml:space="preserve"> marks</w:t>
      </w:r>
      <w:r w:rsidR="000E0A9E" w:rsidRPr="00FE7642">
        <w:rPr>
          <w:rFonts w:ascii="Times New Roman" w:hAnsi="Times New Roman" w:cs="Times New Roman"/>
          <w:sz w:val="24"/>
          <w:szCs w:val="24"/>
        </w:rPr>
        <w:t>)</w:t>
      </w:r>
    </w:p>
    <w:p w:rsidR="009F4105" w:rsidRPr="00FE7642" w:rsidRDefault="00375414" w:rsidP="00FE7642">
      <w:pPr>
        <w:pStyle w:val="ListParagraph"/>
        <w:numPr>
          <w:ilvl w:val="0"/>
          <w:numId w:val="8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sz w:val="24"/>
          <w:szCs w:val="24"/>
        </w:rPr>
        <w:t>Below is a partial energy level diagram for sodium, showing the transitions resulting from absorption at 590, 330, and 285 nm</w:t>
      </w:r>
      <w:r w:rsidR="009F4105" w:rsidRPr="00FE7642">
        <w:rPr>
          <w:rFonts w:ascii="Times New Roman" w:hAnsi="Times New Roman" w:cs="Times New Roman"/>
          <w:sz w:val="24"/>
          <w:szCs w:val="24"/>
        </w:rPr>
        <w:t>. The energy difference between the 3</w:t>
      </w:r>
      <w:r w:rsidR="009F4105" w:rsidRPr="00FE7642">
        <w:rPr>
          <w:rFonts w:ascii="Times New Roman" w:hAnsi="Times New Roman" w:cs="Times New Roman"/>
          <w:i/>
          <w:iCs/>
          <w:sz w:val="24"/>
          <w:szCs w:val="24"/>
        </w:rPr>
        <w:t xml:space="preserve">p </w:t>
      </w:r>
      <w:r w:rsidR="009F4105" w:rsidRPr="00FE7642">
        <w:rPr>
          <w:rFonts w:ascii="Times New Roman" w:hAnsi="Times New Roman" w:cs="Times New Roman"/>
          <w:sz w:val="24"/>
          <w:szCs w:val="24"/>
        </w:rPr>
        <w:t>and the 3</w:t>
      </w:r>
      <w:r w:rsidR="009F4105" w:rsidRPr="00FE7642">
        <w:rPr>
          <w:rFonts w:ascii="Times New Roman" w:hAnsi="Times New Roman" w:cs="Times New Roman"/>
          <w:i/>
          <w:iCs/>
          <w:sz w:val="24"/>
          <w:szCs w:val="24"/>
        </w:rPr>
        <w:t xml:space="preserve">s </w:t>
      </w:r>
      <w:r w:rsidR="009F4105" w:rsidRPr="00FE7642">
        <w:rPr>
          <w:rFonts w:ascii="Times New Roman" w:hAnsi="Times New Roman" w:cs="Times New Roman"/>
          <w:sz w:val="24"/>
          <w:szCs w:val="24"/>
        </w:rPr>
        <w:t>orbitals is 2.107 eV. Calculate the wavelength of radiation that would be absorbed in exciting the 3</w:t>
      </w:r>
      <w:r w:rsidR="009F4105" w:rsidRPr="00FE7642">
        <w:rPr>
          <w:rFonts w:ascii="Times New Roman" w:hAnsi="Times New Roman" w:cs="Times New Roman"/>
          <w:i/>
          <w:iCs/>
          <w:sz w:val="24"/>
          <w:szCs w:val="24"/>
        </w:rPr>
        <w:t xml:space="preserve">s </w:t>
      </w:r>
      <w:r w:rsidR="009F4105" w:rsidRPr="00FE7642">
        <w:rPr>
          <w:rFonts w:ascii="Times New Roman" w:hAnsi="Times New Roman" w:cs="Times New Roman"/>
          <w:sz w:val="24"/>
          <w:szCs w:val="24"/>
        </w:rPr>
        <w:t>electron to the 3</w:t>
      </w:r>
      <w:r w:rsidR="009F4105" w:rsidRPr="00FE7642">
        <w:rPr>
          <w:rFonts w:ascii="Times New Roman" w:hAnsi="Times New Roman" w:cs="Times New Roman"/>
          <w:i/>
          <w:iCs/>
          <w:sz w:val="24"/>
          <w:szCs w:val="24"/>
        </w:rPr>
        <w:t xml:space="preserve">p </w:t>
      </w:r>
      <w:r w:rsidR="009F4105" w:rsidRPr="00FE7642">
        <w:rPr>
          <w:rFonts w:ascii="Times New Roman" w:hAnsi="Times New Roman" w:cs="Times New Roman"/>
          <w:sz w:val="24"/>
          <w:szCs w:val="24"/>
        </w:rPr>
        <w:t>state (1eV=1.6x10</w:t>
      </w:r>
      <w:r w:rsidR="009F4105" w:rsidRPr="00FE7642">
        <w:rPr>
          <w:rFonts w:ascii="Times New Roman" w:hAnsi="Times New Roman" w:cs="Times New Roman"/>
          <w:sz w:val="24"/>
          <w:szCs w:val="24"/>
          <w:vertAlign w:val="superscript"/>
        </w:rPr>
        <w:t>-19</w:t>
      </w:r>
      <w:r w:rsidR="009F4105" w:rsidRPr="00FE7642">
        <w:rPr>
          <w:rFonts w:ascii="Times New Roman" w:hAnsi="Times New Roman" w:cs="Times New Roman"/>
          <w:sz w:val="24"/>
          <w:szCs w:val="24"/>
        </w:rPr>
        <w:t xml:space="preserve">J)  </w:t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9F4105" w:rsidRPr="00FE7642">
        <w:rPr>
          <w:rFonts w:ascii="Times New Roman" w:hAnsi="Times New Roman" w:cs="Times New Roman"/>
          <w:sz w:val="24"/>
          <w:szCs w:val="24"/>
        </w:rPr>
        <w:t>(4 marks)</w:t>
      </w:r>
    </w:p>
    <w:p w:rsidR="00437396" w:rsidRPr="00FE7642" w:rsidRDefault="00437396" w:rsidP="00FE7642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437396" w:rsidRPr="00FE7642" w:rsidRDefault="00437396" w:rsidP="00FE7642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0388CBDE" wp14:editId="3201A657">
            <wp:extent cx="1276350" cy="217170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76350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7F85" w:rsidRDefault="003F7F85" w:rsidP="00FE7642">
      <w:pPr>
        <w:spacing w:line="480" w:lineRule="auto"/>
        <w:rPr>
          <w:rFonts w:ascii="Times New Roman" w:hAnsi="Times New Roman" w:cs="Times New Roman"/>
          <w:b/>
          <w:color w:val="242021"/>
          <w:sz w:val="24"/>
          <w:szCs w:val="24"/>
        </w:rPr>
      </w:pPr>
    </w:p>
    <w:p w:rsidR="003F7F85" w:rsidRDefault="003F7F85" w:rsidP="00FE7642">
      <w:pPr>
        <w:spacing w:line="480" w:lineRule="auto"/>
        <w:rPr>
          <w:rFonts w:ascii="Times New Roman" w:hAnsi="Times New Roman" w:cs="Times New Roman"/>
          <w:b/>
          <w:color w:val="242021"/>
          <w:sz w:val="24"/>
          <w:szCs w:val="24"/>
        </w:rPr>
      </w:pPr>
    </w:p>
    <w:p w:rsidR="009F4105" w:rsidRPr="00FE7642" w:rsidRDefault="009F4105" w:rsidP="00FE7642">
      <w:pPr>
        <w:spacing w:line="480" w:lineRule="auto"/>
        <w:rPr>
          <w:rFonts w:ascii="Times New Roman" w:hAnsi="Times New Roman" w:cs="Times New Roman"/>
          <w:b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b/>
          <w:color w:val="242021"/>
          <w:sz w:val="24"/>
          <w:szCs w:val="24"/>
        </w:rPr>
        <w:lastRenderedPageBreak/>
        <w:t>Question 3</w:t>
      </w:r>
      <w:r w:rsidR="00AF3E78" w:rsidRPr="00FE7642">
        <w:rPr>
          <w:rFonts w:ascii="Times New Roman" w:hAnsi="Times New Roman" w:cs="Times New Roman"/>
          <w:b/>
          <w:color w:val="242021"/>
          <w:sz w:val="24"/>
          <w:szCs w:val="24"/>
        </w:rPr>
        <w:t xml:space="preserve"> (20 Marks)</w:t>
      </w:r>
    </w:p>
    <w:p w:rsidR="00437396" w:rsidRPr="00FE7642" w:rsidRDefault="00437396" w:rsidP="00FE7642">
      <w:pPr>
        <w:pStyle w:val="ListParagraph"/>
        <w:numPr>
          <w:ilvl w:val="0"/>
          <w:numId w:val="10"/>
        </w:numPr>
        <w:spacing w:line="480" w:lineRule="auto"/>
        <w:rPr>
          <w:rFonts w:ascii="Times New Roman" w:hAnsi="Times New Roman" w:cs="Times New Roman"/>
          <w:b/>
          <w:bCs/>
          <w:color w:val="00ADEE"/>
          <w:sz w:val="24"/>
          <w:szCs w:val="24"/>
        </w:rPr>
      </w:pPr>
      <w:r w:rsidRPr="00FE7642">
        <w:rPr>
          <w:rFonts w:ascii="Times New Roman" w:hAnsi="Times New Roman" w:cs="Times New Roman"/>
          <w:color w:val="242021"/>
          <w:sz w:val="24"/>
          <w:szCs w:val="24"/>
        </w:rPr>
        <w:t>In a solution of pH 5.3, the indicator bromocresol</w:t>
      </w:r>
      <w:r w:rsidR="009F4105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purple exhibits a yellow color, but when the pH is</w:t>
      </w:r>
      <w:r w:rsidR="00AF3E78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6.0, the indicator solution changes to purple. Discuss</w:t>
      </w:r>
      <w:r w:rsidR="009F4105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why these colors are observed in terms of the wavelength regions and colors absorbed and transmitted. </w:t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9F4105" w:rsidRPr="00FE7642">
        <w:rPr>
          <w:rFonts w:ascii="Times New Roman" w:hAnsi="Times New Roman" w:cs="Times New Roman"/>
          <w:color w:val="242021"/>
          <w:sz w:val="24"/>
          <w:szCs w:val="24"/>
        </w:rPr>
        <w:t>(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3 marks</w:t>
      </w:r>
      <w:r w:rsidR="009F4105" w:rsidRPr="00FE7642">
        <w:rPr>
          <w:rFonts w:ascii="Times New Roman" w:hAnsi="Times New Roman" w:cs="Times New Roman"/>
          <w:color w:val="242021"/>
          <w:sz w:val="24"/>
          <w:szCs w:val="24"/>
        </w:rPr>
        <w:t>)</w:t>
      </w:r>
    </w:p>
    <w:p w:rsidR="00437396" w:rsidRPr="00FE7642" w:rsidRDefault="00437396" w:rsidP="00FE7642">
      <w:pPr>
        <w:pStyle w:val="ListParagraph"/>
        <w:numPr>
          <w:ilvl w:val="0"/>
          <w:numId w:val="10"/>
        </w:numPr>
        <w:spacing w:line="480" w:lineRule="auto"/>
        <w:rPr>
          <w:rFonts w:ascii="Times New Roman" w:hAnsi="Times New Roman" w:cs="Times New Roman"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b/>
          <w:bCs/>
          <w:color w:val="00ADEE"/>
          <w:sz w:val="24"/>
          <w:szCs w:val="24"/>
        </w:rPr>
        <w:t xml:space="preserve"> 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What is the relationship between </w:t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9F4105" w:rsidRPr="00FE7642">
        <w:rPr>
          <w:rFonts w:ascii="Times New Roman" w:hAnsi="Times New Roman" w:cs="Times New Roman"/>
          <w:color w:val="242021"/>
          <w:sz w:val="24"/>
          <w:szCs w:val="24"/>
        </w:rPr>
        <w:t>(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4 marks</w:t>
      </w:r>
      <w:r w:rsidR="009F4105" w:rsidRPr="00FE7642">
        <w:rPr>
          <w:rFonts w:ascii="Times New Roman" w:hAnsi="Times New Roman" w:cs="Times New Roman"/>
          <w:color w:val="242021"/>
          <w:sz w:val="24"/>
          <w:szCs w:val="24"/>
        </w:rPr>
        <w:t>)</w:t>
      </w:r>
      <w:r w:rsidR="00AF3E78" w:rsidRPr="00FE7642">
        <w:rPr>
          <w:rFonts w:ascii="Times New Roman" w:hAnsi="Times New Roman" w:cs="Times New Roman"/>
          <w:color w:val="242021"/>
          <w:sz w:val="24"/>
          <w:szCs w:val="24"/>
        </w:rPr>
        <w:br/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(</w:t>
      </w:r>
      <w:r w:rsidR="00AF3E78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a) absorbance and transmittance 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(b) absorptivity and molar absorptivity</w:t>
      </w:r>
    </w:p>
    <w:p w:rsidR="00071841" w:rsidRPr="00FE7642" w:rsidRDefault="00437396" w:rsidP="00FE7642">
      <w:pPr>
        <w:pStyle w:val="ListParagraph"/>
        <w:numPr>
          <w:ilvl w:val="0"/>
          <w:numId w:val="10"/>
        </w:numPr>
        <w:spacing w:line="480" w:lineRule="auto"/>
        <w:rPr>
          <w:rFonts w:ascii="Times New Roman" w:hAnsi="Times New Roman" w:cs="Times New Roman"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color w:val="242021"/>
          <w:sz w:val="24"/>
          <w:szCs w:val="24"/>
        </w:rPr>
        <w:t>Describe the basic differences among atomic emission,</w:t>
      </w:r>
      <w:r w:rsidR="009F4105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atomic absorption, and atomic fluorescence spectroscopy</w:t>
      </w:r>
      <w:r w:rsidR="000E0A9E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9F4105" w:rsidRPr="00FE7642">
        <w:rPr>
          <w:rFonts w:ascii="Times New Roman" w:hAnsi="Times New Roman" w:cs="Times New Roman"/>
          <w:color w:val="242021"/>
          <w:sz w:val="24"/>
          <w:szCs w:val="24"/>
        </w:rPr>
        <w:t>(</w:t>
      </w:r>
      <w:r w:rsidR="000E0A9E" w:rsidRPr="00FE7642">
        <w:rPr>
          <w:rFonts w:ascii="Times New Roman" w:hAnsi="Times New Roman" w:cs="Times New Roman"/>
          <w:color w:val="242021"/>
          <w:sz w:val="24"/>
          <w:szCs w:val="24"/>
        </w:rPr>
        <w:t>3 marks</w:t>
      </w:r>
      <w:r w:rsidR="009F4105" w:rsidRPr="00FE7642">
        <w:rPr>
          <w:rFonts w:ascii="Times New Roman" w:hAnsi="Times New Roman" w:cs="Times New Roman"/>
          <w:color w:val="242021"/>
          <w:sz w:val="24"/>
          <w:szCs w:val="24"/>
        </w:rPr>
        <w:t>)</w:t>
      </w:r>
      <w:r w:rsidR="00071841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</w:p>
    <w:p w:rsidR="00071841" w:rsidRPr="00FE7642" w:rsidRDefault="00437396" w:rsidP="00FE7642">
      <w:pPr>
        <w:pStyle w:val="ListParagraph"/>
        <w:numPr>
          <w:ilvl w:val="0"/>
          <w:numId w:val="10"/>
        </w:numPr>
        <w:spacing w:line="480" w:lineRule="auto"/>
        <w:rPr>
          <w:rFonts w:ascii="Times New Roman" w:hAnsi="Times New Roman" w:cs="Times New Roman"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color w:val="242021"/>
          <w:sz w:val="24"/>
          <w:szCs w:val="24"/>
        </w:rPr>
        <w:t>Define</w:t>
      </w:r>
      <w:r w:rsidR="000E0A9E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="00071841" w:rsidRPr="00FE7642">
        <w:rPr>
          <w:rFonts w:ascii="Times New Roman" w:hAnsi="Times New Roman" w:cs="Times New Roman"/>
          <w:color w:val="242021"/>
          <w:sz w:val="24"/>
          <w:szCs w:val="24"/>
        </w:rPr>
        <w:t>(6</w:t>
      </w:r>
      <w:r w:rsidR="000E0A9E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marks</w:t>
      </w:r>
      <w:r w:rsidR="00071841" w:rsidRPr="00FE7642">
        <w:rPr>
          <w:rFonts w:ascii="Times New Roman" w:hAnsi="Times New Roman" w:cs="Times New Roman"/>
          <w:color w:val="242021"/>
          <w:sz w:val="24"/>
          <w:szCs w:val="24"/>
        </w:rPr>
        <w:t>)</w:t>
      </w:r>
      <w:r w:rsidR="00071841" w:rsidRPr="00FE7642">
        <w:rPr>
          <w:rFonts w:ascii="Times New Roman" w:hAnsi="Times New Roman" w:cs="Times New Roman"/>
          <w:color w:val="242021"/>
          <w:sz w:val="24"/>
          <w:szCs w:val="24"/>
        </w:rPr>
        <w:br/>
        <w:t>(i) atomization                          (ii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) neb</w:t>
      </w:r>
      <w:r w:rsidR="00071841" w:rsidRPr="00FE7642">
        <w:rPr>
          <w:rFonts w:ascii="Times New Roman" w:hAnsi="Times New Roman" w:cs="Times New Roman"/>
          <w:color w:val="242021"/>
          <w:sz w:val="24"/>
          <w:szCs w:val="24"/>
        </w:rPr>
        <w:t>ulization.</w:t>
      </w:r>
      <w:r w:rsidR="00071841" w:rsidRPr="00FE7642">
        <w:rPr>
          <w:rFonts w:ascii="Times New Roman" w:hAnsi="Times New Roman" w:cs="Times New Roman"/>
          <w:color w:val="242021"/>
          <w:sz w:val="24"/>
          <w:szCs w:val="24"/>
        </w:rPr>
        <w:br/>
        <w:t>(iii) plasma                              (iv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) laminar flow burner</w:t>
      </w:r>
      <w:r w:rsidR="00071841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</w:p>
    <w:p w:rsidR="00437396" w:rsidRPr="00FE7642" w:rsidRDefault="00071841" w:rsidP="00FE7642">
      <w:pPr>
        <w:pStyle w:val="ListParagraph"/>
        <w:spacing w:line="480" w:lineRule="auto"/>
        <w:rPr>
          <w:rFonts w:ascii="Times New Roman" w:hAnsi="Times New Roman" w:cs="Times New Roman"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color w:val="242021"/>
          <w:sz w:val="24"/>
          <w:szCs w:val="24"/>
        </w:rPr>
        <w:t>(v) hollow-cathode lamp         (vi) chemical interference.</w:t>
      </w:r>
    </w:p>
    <w:p w:rsidR="00071841" w:rsidRPr="00FE7642" w:rsidRDefault="00071841" w:rsidP="00FE7642">
      <w:pPr>
        <w:pStyle w:val="ListParagraph"/>
        <w:numPr>
          <w:ilvl w:val="0"/>
          <w:numId w:val="10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sz w:val="24"/>
          <w:szCs w:val="24"/>
        </w:rPr>
        <w:t>Describe the preparation of 2.00 L of 0.108 M BaCl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E7642">
        <w:rPr>
          <w:rFonts w:ascii="Times New Roman" w:hAnsi="Times New Roman" w:cs="Times New Roman"/>
          <w:sz w:val="24"/>
          <w:szCs w:val="24"/>
        </w:rPr>
        <w:t xml:space="preserve"> from BaCl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E7642">
        <w:rPr>
          <w:rFonts w:ascii="Times New Roman" w:hAnsi="Times New Roman" w:cs="Times New Roman"/>
          <w:sz w:val="24"/>
          <w:szCs w:val="24"/>
        </w:rPr>
        <w:t>.2H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E7642">
        <w:rPr>
          <w:rFonts w:ascii="Times New Roman" w:hAnsi="Times New Roman" w:cs="Times New Roman"/>
          <w:sz w:val="24"/>
          <w:szCs w:val="24"/>
        </w:rPr>
        <w:t>O</w:t>
      </w:r>
      <w:r w:rsidRPr="00FE7642">
        <w:rPr>
          <w:rFonts w:ascii="Times New Roman" w:hAnsi="Times New Roman" w:cs="Times New Roman"/>
          <w:sz w:val="24"/>
          <w:szCs w:val="24"/>
        </w:rPr>
        <w:br/>
        <w:t xml:space="preserve">(244.3 g/mol) </w:t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Pr="00FE7642">
        <w:rPr>
          <w:rFonts w:ascii="Times New Roman" w:hAnsi="Times New Roman" w:cs="Times New Roman"/>
          <w:sz w:val="24"/>
          <w:szCs w:val="24"/>
        </w:rPr>
        <w:t>(2 marks)</w:t>
      </w:r>
    </w:p>
    <w:p w:rsidR="00071841" w:rsidRPr="00FE7642" w:rsidRDefault="00071841" w:rsidP="00FE7642">
      <w:pPr>
        <w:pStyle w:val="ListParagraph"/>
        <w:numPr>
          <w:ilvl w:val="0"/>
          <w:numId w:val="10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sz w:val="24"/>
          <w:szCs w:val="24"/>
        </w:rPr>
        <w:t>What mass of AgNO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FE7642">
        <w:rPr>
          <w:rFonts w:ascii="Times New Roman" w:hAnsi="Times New Roman" w:cs="Times New Roman"/>
          <w:sz w:val="24"/>
          <w:szCs w:val="24"/>
        </w:rPr>
        <w:t xml:space="preserve"> (169.9 g/mol) is needed to convert 2.33 g of Na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E7642">
        <w:rPr>
          <w:rFonts w:ascii="Times New Roman" w:hAnsi="Times New Roman" w:cs="Times New Roman"/>
          <w:sz w:val="24"/>
          <w:szCs w:val="24"/>
        </w:rPr>
        <w:t>CO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FE7642">
        <w:rPr>
          <w:rFonts w:ascii="Times New Roman" w:hAnsi="Times New Roman" w:cs="Times New Roman"/>
          <w:sz w:val="24"/>
          <w:szCs w:val="24"/>
        </w:rPr>
        <w:br/>
        <w:t>(106.0 g/mol) to Ag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E7642">
        <w:rPr>
          <w:rFonts w:ascii="Times New Roman" w:hAnsi="Times New Roman" w:cs="Times New Roman"/>
          <w:sz w:val="24"/>
          <w:szCs w:val="24"/>
        </w:rPr>
        <w:t>CO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FE7642">
        <w:rPr>
          <w:rFonts w:ascii="Times New Roman" w:hAnsi="Times New Roman" w:cs="Times New Roman"/>
          <w:sz w:val="24"/>
          <w:szCs w:val="24"/>
        </w:rPr>
        <w:t xml:space="preserve">? </w:t>
      </w:r>
      <w:r w:rsidR="00FE7642">
        <w:rPr>
          <w:rFonts w:ascii="Times New Roman" w:hAnsi="Times New Roman" w:cs="Times New Roman"/>
          <w:sz w:val="24"/>
          <w:szCs w:val="24"/>
        </w:rPr>
        <w:t xml:space="preserve"> And w</w:t>
      </w:r>
      <w:r w:rsidRPr="00FE7642">
        <w:rPr>
          <w:rFonts w:ascii="Times New Roman" w:hAnsi="Times New Roman" w:cs="Times New Roman"/>
          <w:sz w:val="24"/>
          <w:szCs w:val="24"/>
        </w:rPr>
        <w:t>hat mass of Ag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E7642">
        <w:rPr>
          <w:rFonts w:ascii="Times New Roman" w:hAnsi="Times New Roman" w:cs="Times New Roman"/>
          <w:sz w:val="24"/>
          <w:szCs w:val="24"/>
        </w:rPr>
        <w:t>CO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FE7642">
        <w:rPr>
          <w:rFonts w:ascii="Times New Roman" w:hAnsi="Times New Roman" w:cs="Times New Roman"/>
          <w:sz w:val="24"/>
          <w:szCs w:val="24"/>
        </w:rPr>
        <w:t xml:space="preserve"> (275.7 g/mol) will be</w:t>
      </w:r>
      <w:r w:rsidRPr="00FE7642">
        <w:rPr>
          <w:rFonts w:ascii="Times New Roman" w:hAnsi="Times New Roman" w:cs="Times New Roman"/>
          <w:sz w:val="24"/>
          <w:szCs w:val="24"/>
        </w:rPr>
        <w:br/>
        <w:t xml:space="preserve">formed? </w:t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Pr="00FE7642">
        <w:rPr>
          <w:rFonts w:ascii="Times New Roman" w:hAnsi="Times New Roman" w:cs="Times New Roman"/>
          <w:sz w:val="24"/>
          <w:szCs w:val="24"/>
        </w:rPr>
        <w:t>(2 marks)</w:t>
      </w:r>
    </w:p>
    <w:p w:rsidR="00AF3E78" w:rsidRPr="00FE7642" w:rsidRDefault="00AF3E78" w:rsidP="00FE7642">
      <w:pPr>
        <w:spacing w:line="480" w:lineRule="auto"/>
        <w:rPr>
          <w:rFonts w:ascii="Times New Roman" w:hAnsi="Times New Roman" w:cs="Times New Roman"/>
          <w:b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b/>
          <w:color w:val="242021"/>
          <w:sz w:val="24"/>
          <w:szCs w:val="24"/>
        </w:rPr>
        <w:t xml:space="preserve">Question </w:t>
      </w:r>
      <w:r w:rsidR="003C42C5" w:rsidRPr="00FE7642">
        <w:rPr>
          <w:rFonts w:ascii="Times New Roman" w:hAnsi="Times New Roman" w:cs="Times New Roman"/>
          <w:b/>
          <w:color w:val="242021"/>
          <w:sz w:val="24"/>
          <w:szCs w:val="24"/>
        </w:rPr>
        <w:t>4 (20 marks)</w:t>
      </w:r>
    </w:p>
    <w:p w:rsidR="00AF3E78" w:rsidRPr="00FE7642" w:rsidRDefault="00437396" w:rsidP="00FE7642">
      <w:pPr>
        <w:pStyle w:val="ListParagraph"/>
        <w:numPr>
          <w:ilvl w:val="0"/>
          <w:numId w:val="11"/>
        </w:numPr>
        <w:spacing w:line="480" w:lineRule="auto"/>
        <w:rPr>
          <w:rFonts w:ascii="Times New Roman" w:hAnsi="Times New Roman" w:cs="Times New Roman"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color w:val="242021"/>
          <w:sz w:val="24"/>
          <w:szCs w:val="24"/>
        </w:rPr>
        <w:t>How do gas-liquid and gas-solid chromatography</w:t>
      </w:r>
      <w:r w:rsidR="00AF3E78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differ?</w:t>
      </w:r>
      <w:r w:rsidR="000E0A9E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AF3E78" w:rsidRPr="00FE7642">
        <w:rPr>
          <w:rFonts w:ascii="Times New Roman" w:hAnsi="Times New Roman" w:cs="Times New Roman"/>
          <w:color w:val="242021"/>
          <w:sz w:val="24"/>
          <w:szCs w:val="24"/>
        </w:rPr>
        <w:t>(</w:t>
      </w:r>
      <w:r w:rsidR="000E0A9E" w:rsidRPr="00FE7642">
        <w:rPr>
          <w:rFonts w:ascii="Times New Roman" w:hAnsi="Times New Roman" w:cs="Times New Roman"/>
          <w:color w:val="242021"/>
          <w:sz w:val="24"/>
          <w:szCs w:val="24"/>
        </w:rPr>
        <w:t>2 marks</w:t>
      </w:r>
      <w:r w:rsidR="00AF3E78" w:rsidRPr="00FE7642">
        <w:rPr>
          <w:rFonts w:ascii="Times New Roman" w:hAnsi="Times New Roman" w:cs="Times New Roman"/>
          <w:color w:val="242021"/>
          <w:sz w:val="24"/>
          <w:szCs w:val="24"/>
        </w:rPr>
        <w:t>)</w:t>
      </w:r>
    </w:p>
    <w:p w:rsidR="00AF3E78" w:rsidRPr="00FE7642" w:rsidRDefault="00437396" w:rsidP="00FE7642">
      <w:pPr>
        <w:pStyle w:val="ListParagraph"/>
        <w:numPr>
          <w:ilvl w:val="0"/>
          <w:numId w:val="11"/>
        </w:numPr>
        <w:spacing w:line="480" w:lineRule="auto"/>
        <w:rPr>
          <w:rFonts w:ascii="Times New Roman" w:hAnsi="Times New Roman" w:cs="Times New Roman"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color w:val="242021"/>
          <w:sz w:val="24"/>
          <w:szCs w:val="24"/>
        </w:rPr>
        <w:t>What kind of mixtures are separated by gas-solid</w:t>
      </w:r>
      <w:r w:rsidR="00AF3E78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chromatography?</w:t>
      </w:r>
      <w:r w:rsidR="000E0A9E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AF3E78" w:rsidRPr="00FE7642">
        <w:rPr>
          <w:rFonts w:ascii="Times New Roman" w:hAnsi="Times New Roman" w:cs="Times New Roman"/>
          <w:color w:val="242021"/>
          <w:sz w:val="24"/>
          <w:szCs w:val="24"/>
        </w:rPr>
        <w:t>(</w:t>
      </w:r>
      <w:r w:rsidR="000E0A9E" w:rsidRPr="00FE7642">
        <w:rPr>
          <w:rFonts w:ascii="Times New Roman" w:hAnsi="Times New Roman" w:cs="Times New Roman"/>
          <w:color w:val="242021"/>
          <w:sz w:val="24"/>
          <w:szCs w:val="24"/>
        </w:rPr>
        <w:t>2 marks</w:t>
      </w:r>
      <w:r w:rsidR="00AF3E78" w:rsidRPr="00FE7642">
        <w:rPr>
          <w:rFonts w:ascii="Times New Roman" w:hAnsi="Times New Roman" w:cs="Times New Roman"/>
          <w:color w:val="242021"/>
          <w:sz w:val="24"/>
          <w:szCs w:val="24"/>
        </w:rPr>
        <w:t>)</w:t>
      </w:r>
    </w:p>
    <w:p w:rsidR="00AF3E78" w:rsidRPr="00FE7642" w:rsidRDefault="00437396" w:rsidP="00FE7642">
      <w:pPr>
        <w:pStyle w:val="ListParagraph"/>
        <w:numPr>
          <w:ilvl w:val="0"/>
          <w:numId w:val="11"/>
        </w:numPr>
        <w:spacing w:line="480" w:lineRule="auto"/>
        <w:rPr>
          <w:rFonts w:ascii="Times New Roman" w:hAnsi="Times New Roman" w:cs="Times New Roman"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b/>
          <w:bCs/>
          <w:color w:val="00ADEE"/>
          <w:sz w:val="24"/>
          <w:szCs w:val="24"/>
        </w:rPr>
        <w:t xml:space="preserve"> 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Describe a chromatogram and explain what type of</w:t>
      </w:r>
      <w:r w:rsidR="00AF3E78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information it contains.</w:t>
      </w:r>
      <w:r w:rsidR="000E0A9E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="00AF3E78" w:rsidRPr="00FE7642">
        <w:rPr>
          <w:rFonts w:ascii="Times New Roman" w:hAnsi="Times New Roman" w:cs="Times New Roman"/>
          <w:color w:val="242021"/>
          <w:sz w:val="24"/>
          <w:szCs w:val="24"/>
        </w:rPr>
        <w:t>(3</w:t>
      </w:r>
      <w:r w:rsidR="000E0A9E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marks</w:t>
      </w:r>
      <w:r w:rsidR="00AF3E78" w:rsidRPr="00FE7642">
        <w:rPr>
          <w:rFonts w:ascii="Times New Roman" w:hAnsi="Times New Roman" w:cs="Times New Roman"/>
          <w:color w:val="242021"/>
          <w:sz w:val="24"/>
          <w:szCs w:val="24"/>
        </w:rPr>
        <w:t>)</w:t>
      </w:r>
    </w:p>
    <w:p w:rsidR="003C42C5" w:rsidRPr="00FE7642" w:rsidRDefault="00437396" w:rsidP="00FE7642">
      <w:pPr>
        <w:pStyle w:val="ListParagraph"/>
        <w:numPr>
          <w:ilvl w:val="0"/>
          <w:numId w:val="11"/>
        </w:numPr>
        <w:spacing w:line="480" w:lineRule="auto"/>
        <w:rPr>
          <w:rFonts w:ascii="Times New Roman" w:hAnsi="Times New Roman" w:cs="Times New Roman"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color w:val="242021"/>
          <w:sz w:val="24"/>
          <w:szCs w:val="24"/>
        </w:rPr>
        <w:t>Describe the physical differences between capillary</w:t>
      </w:r>
      <w:r w:rsidR="00AF3E78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and packed columns. What are the advantages and</w:t>
      </w:r>
      <w:r w:rsidR="003C42C5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disadvantages of each?</w:t>
      </w:r>
      <w:r w:rsidR="000E0A9E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AF3E78" w:rsidRPr="00FE7642">
        <w:rPr>
          <w:rFonts w:ascii="Times New Roman" w:hAnsi="Times New Roman" w:cs="Times New Roman"/>
          <w:color w:val="242021"/>
          <w:sz w:val="24"/>
          <w:szCs w:val="24"/>
        </w:rPr>
        <w:t>(</w:t>
      </w:r>
      <w:r w:rsidR="000E0A9E" w:rsidRPr="00FE7642">
        <w:rPr>
          <w:rFonts w:ascii="Times New Roman" w:hAnsi="Times New Roman" w:cs="Times New Roman"/>
          <w:color w:val="242021"/>
          <w:sz w:val="24"/>
          <w:szCs w:val="24"/>
        </w:rPr>
        <w:t>5 marks</w:t>
      </w:r>
      <w:r w:rsidR="00AF3E78" w:rsidRPr="00FE7642">
        <w:rPr>
          <w:rFonts w:ascii="Times New Roman" w:hAnsi="Times New Roman" w:cs="Times New Roman"/>
          <w:color w:val="242021"/>
          <w:sz w:val="24"/>
          <w:szCs w:val="24"/>
        </w:rPr>
        <w:t>)</w:t>
      </w:r>
    </w:p>
    <w:p w:rsidR="003C42C5" w:rsidRPr="00FE7642" w:rsidRDefault="00437396" w:rsidP="00FE7642">
      <w:pPr>
        <w:pStyle w:val="ListParagraph"/>
        <w:numPr>
          <w:ilvl w:val="0"/>
          <w:numId w:val="11"/>
        </w:numPr>
        <w:spacing w:line="480" w:lineRule="auto"/>
        <w:rPr>
          <w:rFonts w:ascii="Times New Roman" w:hAnsi="Times New Roman" w:cs="Times New Roman"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color w:val="242021"/>
          <w:sz w:val="24"/>
          <w:szCs w:val="24"/>
        </w:rPr>
        <w:lastRenderedPageBreak/>
        <w:t>Briefly describe or define and give an example of</w:t>
      </w:r>
      <w:r w:rsidR="003C42C5" w:rsidRPr="00FE7642">
        <w:rPr>
          <w:rFonts w:ascii="Times New Roman" w:hAnsi="Times New Roman" w:cs="Times New Roman"/>
          <w:color w:val="242021"/>
          <w:sz w:val="24"/>
          <w:szCs w:val="24"/>
        </w:rPr>
        <w:t>;</w:t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3C42C5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 </w:t>
      </w:r>
      <w:r w:rsidR="00FE7642" w:rsidRPr="00FE7642">
        <w:rPr>
          <w:rFonts w:ascii="Times New Roman" w:hAnsi="Times New Roman" w:cs="Times New Roman"/>
          <w:color w:val="242021"/>
          <w:sz w:val="24"/>
          <w:szCs w:val="24"/>
        </w:rPr>
        <w:tab/>
      </w:r>
      <w:r w:rsidR="003C42C5" w:rsidRPr="00FE7642">
        <w:rPr>
          <w:rFonts w:ascii="Times New Roman" w:hAnsi="Times New Roman" w:cs="Times New Roman"/>
          <w:color w:val="242021"/>
          <w:sz w:val="24"/>
          <w:szCs w:val="24"/>
        </w:rPr>
        <w:t>(8 marks)</w:t>
      </w:r>
      <w:r w:rsidR="003C42C5" w:rsidRPr="00FE7642">
        <w:rPr>
          <w:rFonts w:ascii="Times New Roman" w:hAnsi="Times New Roman" w:cs="Times New Roman"/>
          <w:color w:val="242021"/>
          <w:sz w:val="24"/>
          <w:szCs w:val="24"/>
        </w:rPr>
        <w:br/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(</w:t>
      </w:r>
      <w:r w:rsidR="003C42C5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i) a weak electrolyte     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(</w:t>
      </w:r>
      <w:r w:rsidR="003C42C5"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ii) a Brønsted-Lowry acid   </w:t>
      </w:r>
    </w:p>
    <w:p w:rsidR="003C42C5" w:rsidRPr="00FE7642" w:rsidRDefault="00437396" w:rsidP="00FE7642">
      <w:pPr>
        <w:pStyle w:val="ListParagraph"/>
        <w:spacing w:line="480" w:lineRule="auto"/>
        <w:rPr>
          <w:rFonts w:ascii="Times New Roman" w:hAnsi="Times New Roman" w:cs="Times New Roman"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color w:val="242021"/>
          <w:sz w:val="24"/>
          <w:szCs w:val="24"/>
        </w:rPr>
        <w:t>(</w:t>
      </w:r>
      <w:r w:rsidR="003C42C5" w:rsidRPr="00FE7642">
        <w:rPr>
          <w:rFonts w:ascii="Times New Roman" w:hAnsi="Times New Roman" w:cs="Times New Roman"/>
          <w:color w:val="242021"/>
          <w:sz w:val="24"/>
          <w:szCs w:val="24"/>
        </w:rPr>
        <w:t>iii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) the conjugat</w:t>
      </w:r>
      <w:r w:rsidR="003C42C5" w:rsidRPr="00FE7642">
        <w:rPr>
          <w:rFonts w:ascii="Times New Roman" w:hAnsi="Times New Roman" w:cs="Times New Roman"/>
          <w:color w:val="242021"/>
          <w:sz w:val="24"/>
          <w:szCs w:val="24"/>
        </w:rPr>
        <w:t>e acid of a Brønsted-Lowry base (iv) an amphiprotic solvent</w:t>
      </w:r>
    </w:p>
    <w:p w:rsidR="00437396" w:rsidRPr="00FE7642" w:rsidRDefault="003C42C5" w:rsidP="00FE7642">
      <w:pPr>
        <w:pStyle w:val="ListParagraph"/>
        <w:spacing w:line="480" w:lineRule="auto"/>
        <w:rPr>
          <w:rFonts w:ascii="Times New Roman" w:hAnsi="Times New Roman" w:cs="Times New Roman"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color w:val="242021"/>
          <w:sz w:val="24"/>
          <w:szCs w:val="24"/>
        </w:rPr>
        <w:t xml:space="preserve">(v) autoprotolysis  (vi) a strong acid  </w:t>
      </w:r>
      <w:r w:rsidR="00437396" w:rsidRPr="00FE7642">
        <w:rPr>
          <w:rFonts w:ascii="Times New Roman" w:hAnsi="Times New Roman" w:cs="Times New Roman"/>
          <w:color w:val="242021"/>
          <w:sz w:val="24"/>
          <w:szCs w:val="24"/>
        </w:rPr>
        <w:t>(</w:t>
      </w:r>
      <w:r w:rsidRPr="00FE7642">
        <w:rPr>
          <w:rFonts w:ascii="Times New Roman" w:hAnsi="Times New Roman" w:cs="Times New Roman"/>
          <w:color w:val="242021"/>
          <w:sz w:val="24"/>
          <w:szCs w:val="24"/>
        </w:rPr>
        <w:t>vii) Le Châtelier’s principle   (viii</w:t>
      </w:r>
      <w:r w:rsidR="00437396" w:rsidRPr="00FE7642">
        <w:rPr>
          <w:rFonts w:ascii="Times New Roman" w:hAnsi="Times New Roman" w:cs="Times New Roman"/>
          <w:color w:val="242021"/>
          <w:sz w:val="24"/>
          <w:szCs w:val="24"/>
        </w:rPr>
        <w:t>) the common-ion effect.</w:t>
      </w:r>
      <w:r w:rsidR="00437396" w:rsidRPr="00FE7642">
        <w:rPr>
          <w:rFonts w:ascii="Times New Roman" w:hAnsi="Times New Roman" w:cs="Times New Roman"/>
          <w:color w:val="242021"/>
          <w:sz w:val="24"/>
          <w:szCs w:val="24"/>
        </w:rPr>
        <w:br/>
      </w:r>
    </w:p>
    <w:p w:rsidR="003C42C5" w:rsidRPr="00FE7642" w:rsidRDefault="003C42C5" w:rsidP="00FE7642">
      <w:pPr>
        <w:spacing w:line="480" w:lineRule="auto"/>
        <w:rPr>
          <w:rFonts w:ascii="Times New Roman" w:hAnsi="Times New Roman" w:cs="Times New Roman"/>
          <w:b/>
          <w:color w:val="242021"/>
          <w:sz w:val="24"/>
          <w:szCs w:val="24"/>
        </w:rPr>
      </w:pPr>
      <w:r w:rsidRPr="00FE7642">
        <w:rPr>
          <w:rFonts w:ascii="Times New Roman" w:hAnsi="Times New Roman" w:cs="Times New Roman"/>
          <w:b/>
          <w:color w:val="242021"/>
          <w:sz w:val="24"/>
          <w:szCs w:val="24"/>
        </w:rPr>
        <w:t xml:space="preserve">Question </w:t>
      </w:r>
      <w:r w:rsidR="00A47EBE" w:rsidRPr="00FE7642">
        <w:rPr>
          <w:rFonts w:ascii="Times New Roman" w:hAnsi="Times New Roman" w:cs="Times New Roman"/>
          <w:b/>
          <w:color w:val="242021"/>
          <w:sz w:val="24"/>
          <w:szCs w:val="24"/>
        </w:rPr>
        <w:t>5</w:t>
      </w:r>
      <w:r w:rsidRPr="00FE7642">
        <w:rPr>
          <w:rFonts w:ascii="Times New Roman" w:hAnsi="Times New Roman" w:cs="Times New Roman"/>
          <w:b/>
          <w:color w:val="242021"/>
          <w:sz w:val="24"/>
          <w:szCs w:val="24"/>
        </w:rPr>
        <w:t xml:space="preserve"> (20 marks)</w:t>
      </w:r>
    </w:p>
    <w:p w:rsidR="00437396" w:rsidRPr="00FE7642" w:rsidRDefault="00437396" w:rsidP="00FE7642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sz w:val="24"/>
          <w:szCs w:val="24"/>
        </w:rPr>
        <w:t>Calculate the pH of a solution that is 0.200 M in NH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FE7642">
        <w:rPr>
          <w:rFonts w:ascii="Times New Roman" w:hAnsi="Times New Roman" w:cs="Times New Roman"/>
          <w:sz w:val="24"/>
          <w:szCs w:val="24"/>
        </w:rPr>
        <w:t xml:space="preserve"> and 0.300 M in NH</w:t>
      </w:r>
      <w:r w:rsidRPr="00FE7642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FE7642">
        <w:rPr>
          <w:rFonts w:ascii="Times New Roman" w:hAnsi="Times New Roman" w:cs="Times New Roman"/>
          <w:sz w:val="24"/>
          <w:szCs w:val="24"/>
        </w:rPr>
        <w:t>Cl.</w:t>
      </w:r>
      <w:r w:rsidR="003C42C5" w:rsidRPr="00FE7642">
        <w:rPr>
          <w:rFonts w:ascii="Times New Roman" w:hAnsi="Times New Roman" w:cs="Times New Roman"/>
          <w:sz w:val="24"/>
          <w:szCs w:val="24"/>
        </w:rPr>
        <w:t xml:space="preserve"> The dissociation constant K</w:t>
      </w:r>
      <w:r w:rsidR="003C42C5" w:rsidRPr="00FE7642"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="003C42C5" w:rsidRPr="00FE7642">
        <w:rPr>
          <w:rFonts w:ascii="Times New Roman" w:hAnsi="Times New Roman" w:cs="Times New Roman"/>
          <w:sz w:val="24"/>
          <w:szCs w:val="24"/>
        </w:rPr>
        <w:t xml:space="preserve"> for NH</w:t>
      </w:r>
      <w:r w:rsidR="003C42C5" w:rsidRPr="00FE7642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3C42C5" w:rsidRPr="00FE7642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3C42C5" w:rsidRPr="00FE7642">
        <w:rPr>
          <w:rFonts w:ascii="Times New Roman" w:hAnsi="Times New Roman" w:cs="Times New Roman"/>
          <w:sz w:val="24"/>
          <w:szCs w:val="24"/>
        </w:rPr>
        <w:t xml:space="preserve"> is 5.7x10</w:t>
      </w:r>
      <w:r w:rsidR="003C42C5" w:rsidRPr="00FE7642">
        <w:rPr>
          <w:rFonts w:ascii="Times New Roman" w:hAnsi="Times New Roman" w:cs="Times New Roman"/>
          <w:sz w:val="24"/>
          <w:szCs w:val="24"/>
          <w:vertAlign w:val="superscript"/>
        </w:rPr>
        <w:t>-10</w:t>
      </w:r>
      <w:r w:rsidR="003C42C5" w:rsidRPr="00FE7642">
        <w:rPr>
          <w:rFonts w:ascii="Times New Roman" w:hAnsi="Times New Roman" w:cs="Times New Roman"/>
          <w:sz w:val="24"/>
          <w:szCs w:val="24"/>
        </w:rPr>
        <w:t>.</w:t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3C42C5" w:rsidRPr="00FE7642">
        <w:rPr>
          <w:rFonts w:ascii="Times New Roman" w:hAnsi="Times New Roman" w:cs="Times New Roman"/>
          <w:sz w:val="24"/>
          <w:szCs w:val="24"/>
        </w:rPr>
        <w:t xml:space="preserve"> (5 marks)</w:t>
      </w:r>
    </w:p>
    <w:p w:rsidR="00A47EBE" w:rsidRPr="00FE7642" w:rsidRDefault="001D1B5E" w:rsidP="00FE7642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sz w:val="24"/>
          <w:szCs w:val="24"/>
        </w:rPr>
        <w:t>Ma</w:t>
      </w:r>
      <w:r w:rsidR="00A47EBE" w:rsidRPr="00FE7642">
        <w:rPr>
          <w:rFonts w:ascii="Times New Roman" w:hAnsi="Times New Roman" w:cs="Times New Roman"/>
          <w:sz w:val="24"/>
          <w:szCs w:val="24"/>
        </w:rPr>
        <w:t xml:space="preserve">ke a clear distinction between; </w:t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FE7642" w:rsidRPr="00FE7642">
        <w:rPr>
          <w:rFonts w:ascii="Times New Roman" w:hAnsi="Times New Roman" w:cs="Times New Roman"/>
          <w:sz w:val="24"/>
          <w:szCs w:val="24"/>
        </w:rPr>
        <w:tab/>
      </w:r>
      <w:r w:rsidR="00A47EBE" w:rsidRPr="00FE7642">
        <w:rPr>
          <w:rFonts w:ascii="Times New Roman" w:hAnsi="Times New Roman" w:cs="Times New Roman"/>
          <w:sz w:val="24"/>
          <w:szCs w:val="24"/>
        </w:rPr>
        <w:t>(10 marks)</w:t>
      </w:r>
      <w:r w:rsidR="00A47EBE" w:rsidRPr="00FE7642">
        <w:rPr>
          <w:rFonts w:ascii="Times New Roman" w:hAnsi="Times New Roman" w:cs="Times New Roman"/>
          <w:sz w:val="24"/>
          <w:szCs w:val="24"/>
        </w:rPr>
        <w:br/>
      </w:r>
      <w:r w:rsidRPr="00FE7642">
        <w:rPr>
          <w:rFonts w:ascii="Times New Roman" w:hAnsi="Times New Roman" w:cs="Times New Roman"/>
          <w:sz w:val="24"/>
          <w:szCs w:val="24"/>
        </w:rPr>
        <w:t>(</w:t>
      </w:r>
      <w:r w:rsidR="00A47EBE" w:rsidRPr="00FE7642">
        <w:rPr>
          <w:rFonts w:ascii="Times New Roman" w:hAnsi="Times New Roman" w:cs="Times New Roman"/>
          <w:sz w:val="24"/>
          <w:szCs w:val="24"/>
        </w:rPr>
        <w:t>i</w:t>
      </w:r>
      <w:r w:rsidRPr="00FE7642">
        <w:rPr>
          <w:rFonts w:ascii="Times New Roman" w:hAnsi="Times New Roman" w:cs="Times New Roman"/>
          <w:sz w:val="24"/>
          <w:szCs w:val="24"/>
        </w:rPr>
        <w:t>) oxidation and oxidizing agent.</w:t>
      </w:r>
      <w:r w:rsidR="00A47EBE" w:rsidRPr="00FE7642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1D1B5E" w:rsidRPr="00FE7642" w:rsidRDefault="001D1B5E" w:rsidP="00FE7642">
      <w:pPr>
        <w:pStyle w:val="ListParagraph"/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FE7642">
        <w:rPr>
          <w:rFonts w:ascii="Times New Roman" w:hAnsi="Times New Roman" w:cs="Times New Roman"/>
          <w:sz w:val="24"/>
          <w:szCs w:val="24"/>
        </w:rPr>
        <w:t>(</w:t>
      </w:r>
      <w:r w:rsidR="00A47EBE" w:rsidRPr="00FE7642">
        <w:rPr>
          <w:rFonts w:ascii="Times New Roman" w:hAnsi="Times New Roman" w:cs="Times New Roman"/>
          <w:sz w:val="24"/>
          <w:szCs w:val="24"/>
        </w:rPr>
        <w:t>ii</w:t>
      </w:r>
      <w:r w:rsidRPr="00FE7642">
        <w:rPr>
          <w:rFonts w:ascii="Times New Roman" w:hAnsi="Times New Roman" w:cs="Times New Roman"/>
          <w:sz w:val="24"/>
          <w:szCs w:val="24"/>
        </w:rPr>
        <w:t>) an electrol</w:t>
      </w:r>
      <w:r w:rsidR="00A47EBE" w:rsidRPr="00FE7642">
        <w:rPr>
          <w:rFonts w:ascii="Times New Roman" w:hAnsi="Times New Roman" w:cs="Times New Roman"/>
          <w:sz w:val="24"/>
          <w:szCs w:val="24"/>
        </w:rPr>
        <w:t>ytic cell and a galvanic cell.</w:t>
      </w:r>
      <w:r w:rsidR="00A47EBE" w:rsidRPr="00FE7642">
        <w:rPr>
          <w:rFonts w:ascii="Times New Roman" w:hAnsi="Times New Roman" w:cs="Times New Roman"/>
          <w:sz w:val="24"/>
          <w:szCs w:val="24"/>
        </w:rPr>
        <w:br/>
      </w:r>
      <w:r w:rsidRPr="00FE7642">
        <w:rPr>
          <w:rFonts w:ascii="Times New Roman" w:hAnsi="Times New Roman" w:cs="Times New Roman"/>
          <w:sz w:val="24"/>
          <w:szCs w:val="24"/>
        </w:rPr>
        <w:t>(</w:t>
      </w:r>
      <w:r w:rsidR="00A47EBE" w:rsidRPr="00FE7642">
        <w:rPr>
          <w:rFonts w:ascii="Times New Roman" w:hAnsi="Times New Roman" w:cs="Times New Roman"/>
          <w:sz w:val="24"/>
          <w:szCs w:val="24"/>
        </w:rPr>
        <w:t>iii</w:t>
      </w:r>
      <w:r w:rsidRPr="00FE7642">
        <w:rPr>
          <w:rFonts w:ascii="Times New Roman" w:hAnsi="Times New Roman" w:cs="Times New Roman"/>
          <w:sz w:val="24"/>
          <w:szCs w:val="24"/>
        </w:rPr>
        <w:t>) the cathode of an electrochemical cell and the</w:t>
      </w:r>
      <w:r w:rsidR="00A47EBE" w:rsidRPr="00FE7642">
        <w:rPr>
          <w:rFonts w:ascii="Times New Roman" w:hAnsi="Times New Roman" w:cs="Times New Roman"/>
          <w:sz w:val="24"/>
          <w:szCs w:val="24"/>
        </w:rPr>
        <w:t xml:space="preserve"> </w:t>
      </w:r>
      <w:r w:rsidRPr="00FE7642">
        <w:rPr>
          <w:rFonts w:ascii="Times New Roman" w:hAnsi="Times New Roman" w:cs="Times New Roman"/>
          <w:sz w:val="24"/>
          <w:szCs w:val="24"/>
        </w:rPr>
        <w:t>right-hand electrode.</w:t>
      </w:r>
      <w:r w:rsidRPr="00FE7642">
        <w:rPr>
          <w:rFonts w:ascii="Times New Roman" w:hAnsi="Times New Roman" w:cs="Times New Roman"/>
          <w:sz w:val="24"/>
          <w:szCs w:val="24"/>
        </w:rPr>
        <w:br/>
        <w:t>(</w:t>
      </w:r>
      <w:r w:rsidR="00A47EBE" w:rsidRPr="00FE7642">
        <w:rPr>
          <w:rFonts w:ascii="Times New Roman" w:hAnsi="Times New Roman" w:cs="Times New Roman"/>
          <w:sz w:val="24"/>
          <w:szCs w:val="24"/>
        </w:rPr>
        <w:t>iv</w:t>
      </w:r>
      <w:r w:rsidRPr="00FE7642">
        <w:rPr>
          <w:rFonts w:ascii="Times New Roman" w:hAnsi="Times New Roman" w:cs="Times New Roman"/>
          <w:sz w:val="24"/>
          <w:szCs w:val="24"/>
        </w:rPr>
        <w:t>) a reversible electrochemical cell and an irre</w:t>
      </w:r>
      <w:r w:rsidR="00A47EBE" w:rsidRPr="00FE7642">
        <w:rPr>
          <w:rFonts w:ascii="Times New Roman" w:hAnsi="Times New Roman" w:cs="Times New Roman"/>
          <w:sz w:val="24"/>
          <w:szCs w:val="24"/>
        </w:rPr>
        <w:t>versible electrochemical cell.</w:t>
      </w:r>
      <w:r w:rsidR="00A47EBE" w:rsidRPr="00FE7642">
        <w:rPr>
          <w:rFonts w:ascii="Times New Roman" w:hAnsi="Times New Roman" w:cs="Times New Roman"/>
          <w:sz w:val="24"/>
          <w:szCs w:val="24"/>
        </w:rPr>
        <w:br/>
      </w:r>
      <w:r w:rsidRPr="00FE7642">
        <w:rPr>
          <w:rFonts w:ascii="Times New Roman" w:hAnsi="Times New Roman" w:cs="Times New Roman"/>
          <w:sz w:val="24"/>
          <w:szCs w:val="24"/>
        </w:rPr>
        <w:t>(</w:t>
      </w:r>
      <w:r w:rsidR="00A47EBE" w:rsidRPr="00FE7642">
        <w:rPr>
          <w:rFonts w:ascii="Times New Roman" w:hAnsi="Times New Roman" w:cs="Times New Roman"/>
          <w:sz w:val="24"/>
          <w:szCs w:val="24"/>
        </w:rPr>
        <w:t>v</w:t>
      </w:r>
      <w:r w:rsidRPr="00FE7642">
        <w:rPr>
          <w:rFonts w:ascii="Times New Roman" w:hAnsi="Times New Roman" w:cs="Times New Roman"/>
          <w:sz w:val="24"/>
          <w:szCs w:val="24"/>
        </w:rPr>
        <w:t>) the standard electrode potential and formal</w:t>
      </w:r>
      <w:r w:rsidR="00A47EBE" w:rsidRPr="00FE7642">
        <w:rPr>
          <w:rFonts w:ascii="Times New Roman" w:hAnsi="Times New Roman" w:cs="Times New Roman"/>
          <w:sz w:val="24"/>
          <w:szCs w:val="24"/>
        </w:rPr>
        <w:t xml:space="preserve"> </w:t>
      </w:r>
      <w:r w:rsidRPr="00FE7642">
        <w:rPr>
          <w:rFonts w:ascii="Times New Roman" w:hAnsi="Times New Roman" w:cs="Times New Roman"/>
          <w:sz w:val="24"/>
          <w:szCs w:val="24"/>
        </w:rPr>
        <w:t>potential</w:t>
      </w:r>
    </w:p>
    <w:p w:rsidR="00A47EBE" w:rsidRPr="003F7F85" w:rsidRDefault="00375414" w:rsidP="00FE7642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F7F85">
        <w:rPr>
          <w:rFonts w:ascii="Times New Roman" w:hAnsi="Times New Roman" w:cs="Times New Roman"/>
          <w:sz w:val="24"/>
          <w:szCs w:val="24"/>
        </w:rPr>
        <w:t>The calcium in a 200.0-mL sample of a natural water was determined by</w:t>
      </w:r>
      <w:r w:rsidR="00A47EBE" w:rsidRPr="003F7F85">
        <w:rPr>
          <w:rFonts w:ascii="Times New Roman" w:hAnsi="Times New Roman" w:cs="Times New Roman"/>
          <w:sz w:val="24"/>
          <w:szCs w:val="24"/>
        </w:rPr>
        <w:t xml:space="preserve"> </w:t>
      </w:r>
      <w:r w:rsidRPr="003F7F85">
        <w:rPr>
          <w:rFonts w:ascii="Times New Roman" w:hAnsi="Times New Roman" w:cs="Times New Roman"/>
          <w:sz w:val="24"/>
          <w:szCs w:val="24"/>
        </w:rPr>
        <w:t>precipitating the cation as CaC</w:t>
      </w:r>
      <w:r w:rsidRPr="003F7F8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3F7F85">
        <w:rPr>
          <w:rFonts w:ascii="Times New Roman" w:hAnsi="Times New Roman" w:cs="Times New Roman"/>
          <w:sz w:val="24"/>
          <w:szCs w:val="24"/>
        </w:rPr>
        <w:t>O</w:t>
      </w:r>
      <w:r w:rsidRPr="003F7F85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3F7F85">
        <w:rPr>
          <w:rFonts w:ascii="Times New Roman" w:hAnsi="Times New Roman" w:cs="Times New Roman"/>
          <w:sz w:val="24"/>
          <w:szCs w:val="24"/>
        </w:rPr>
        <w:t>. The precipitate was filtered, washed,</w:t>
      </w:r>
      <w:r w:rsidR="00A47EBE" w:rsidRPr="003F7F85">
        <w:rPr>
          <w:rFonts w:ascii="Times New Roman" w:hAnsi="Times New Roman" w:cs="Times New Roman"/>
          <w:sz w:val="24"/>
          <w:szCs w:val="24"/>
        </w:rPr>
        <w:t xml:space="preserve"> </w:t>
      </w:r>
      <w:r w:rsidRPr="003F7F85">
        <w:rPr>
          <w:rFonts w:ascii="Times New Roman" w:hAnsi="Times New Roman" w:cs="Times New Roman"/>
          <w:sz w:val="24"/>
          <w:szCs w:val="24"/>
        </w:rPr>
        <w:t>and ignited in a crucible with an empty mass of 26.6002 g. The mass of the</w:t>
      </w:r>
      <w:r w:rsidR="00A47EBE" w:rsidRPr="003F7F85">
        <w:rPr>
          <w:rFonts w:ascii="Times New Roman" w:hAnsi="Times New Roman" w:cs="Times New Roman"/>
          <w:sz w:val="24"/>
          <w:szCs w:val="24"/>
        </w:rPr>
        <w:t xml:space="preserve"> </w:t>
      </w:r>
      <w:r w:rsidRPr="003F7F85">
        <w:rPr>
          <w:rFonts w:ascii="Times New Roman" w:hAnsi="Times New Roman" w:cs="Times New Roman"/>
          <w:sz w:val="24"/>
          <w:szCs w:val="24"/>
        </w:rPr>
        <w:t>crucible plus CaO (56.077 g/mol) was 26.7134 g. Calculate the concentration of Ca (40.078 g/mol) in water in units of grams per 100 mL of the water</w:t>
      </w:r>
      <w:r w:rsidR="00FE7642" w:rsidRPr="003F7F85">
        <w:rPr>
          <w:rFonts w:ascii="Times New Roman" w:hAnsi="Times New Roman" w:cs="Times New Roman"/>
          <w:sz w:val="24"/>
          <w:szCs w:val="24"/>
        </w:rPr>
        <w:t>.</w:t>
      </w:r>
      <w:r w:rsidR="00FE7642" w:rsidRPr="003F7F85">
        <w:rPr>
          <w:rFonts w:ascii="Times New Roman" w:hAnsi="Times New Roman" w:cs="Times New Roman"/>
          <w:sz w:val="24"/>
          <w:szCs w:val="24"/>
        </w:rPr>
        <w:tab/>
      </w:r>
      <w:r w:rsidR="00FE7642" w:rsidRPr="003F7F85">
        <w:rPr>
          <w:rFonts w:ascii="Times New Roman" w:hAnsi="Times New Roman" w:cs="Times New Roman"/>
          <w:sz w:val="24"/>
          <w:szCs w:val="24"/>
        </w:rPr>
        <w:tab/>
      </w:r>
      <w:r w:rsidR="00FE7642" w:rsidRPr="003F7F85">
        <w:rPr>
          <w:rFonts w:ascii="Times New Roman" w:hAnsi="Times New Roman" w:cs="Times New Roman"/>
          <w:sz w:val="24"/>
          <w:szCs w:val="24"/>
        </w:rPr>
        <w:tab/>
      </w:r>
      <w:r w:rsidR="00FE7642" w:rsidRPr="003F7F85">
        <w:rPr>
          <w:rFonts w:ascii="Times New Roman" w:hAnsi="Times New Roman" w:cs="Times New Roman"/>
          <w:sz w:val="24"/>
          <w:szCs w:val="24"/>
        </w:rPr>
        <w:tab/>
      </w:r>
      <w:r w:rsidR="00FE7642" w:rsidRPr="003F7F85">
        <w:rPr>
          <w:rFonts w:ascii="Times New Roman" w:hAnsi="Times New Roman" w:cs="Times New Roman"/>
          <w:sz w:val="24"/>
          <w:szCs w:val="24"/>
        </w:rPr>
        <w:tab/>
      </w:r>
      <w:r w:rsidR="00FE7642" w:rsidRPr="003F7F85">
        <w:rPr>
          <w:rFonts w:ascii="Times New Roman" w:hAnsi="Times New Roman" w:cs="Times New Roman"/>
          <w:sz w:val="24"/>
          <w:szCs w:val="24"/>
        </w:rPr>
        <w:tab/>
      </w:r>
      <w:r w:rsidRPr="003F7F85">
        <w:rPr>
          <w:rFonts w:ascii="Times New Roman" w:hAnsi="Times New Roman" w:cs="Times New Roman"/>
          <w:sz w:val="24"/>
          <w:szCs w:val="24"/>
        </w:rPr>
        <w:t xml:space="preserve"> (</w:t>
      </w:r>
      <w:r w:rsidR="00A47EBE" w:rsidRPr="003F7F85">
        <w:rPr>
          <w:rFonts w:ascii="Times New Roman" w:hAnsi="Times New Roman" w:cs="Times New Roman"/>
          <w:sz w:val="24"/>
          <w:szCs w:val="24"/>
        </w:rPr>
        <w:t>5</w:t>
      </w:r>
      <w:r w:rsidRPr="003F7F85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47EBE" w:rsidRPr="00FE7642" w:rsidRDefault="00A47EBE" w:rsidP="00FE7642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sectPr w:rsidR="00A47EBE" w:rsidRPr="00FE7642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408F" w:rsidRDefault="0070408F" w:rsidP="003F7F85">
      <w:pPr>
        <w:spacing w:after="0" w:line="240" w:lineRule="auto"/>
      </w:pPr>
      <w:r>
        <w:separator/>
      </w:r>
    </w:p>
  </w:endnote>
  <w:endnote w:type="continuationSeparator" w:id="0">
    <w:p w:rsidR="0070408F" w:rsidRDefault="0070408F" w:rsidP="003F7F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GaramondPro-Regular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cher-Bold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aramondPro-Bold">
    <w:altName w:val="Times New Roman"/>
    <w:panose1 w:val="00000000000000000000"/>
    <w:charset w:val="00"/>
    <w:family w:val="roman"/>
    <w:notTrueType/>
    <w:pitch w:val="default"/>
  </w:font>
  <w:font w:name="AGaramondPro-Italic">
    <w:altName w:val="Times New Roman"/>
    <w:panose1 w:val="00000000000000000000"/>
    <w:charset w:val="00"/>
    <w:family w:val="roman"/>
    <w:notTrueType/>
    <w:pitch w:val="default"/>
  </w:font>
  <w:font w:name="WWDOC01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9198009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F7F85" w:rsidRDefault="003F7F8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2014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F7F85" w:rsidRDefault="003F7F8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408F" w:rsidRDefault="0070408F" w:rsidP="003F7F85">
      <w:pPr>
        <w:spacing w:after="0" w:line="240" w:lineRule="auto"/>
      </w:pPr>
      <w:r>
        <w:separator/>
      </w:r>
    </w:p>
  </w:footnote>
  <w:footnote w:type="continuationSeparator" w:id="0">
    <w:p w:rsidR="0070408F" w:rsidRDefault="0070408F" w:rsidP="003F7F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6766F"/>
    <w:multiLevelType w:val="hybridMultilevel"/>
    <w:tmpl w:val="83780BEE"/>
    <w:lvl w:ilvl="0" w:tplc="4B8EF98E">
      <w:start w:val="1"/>
      <w:numFmt w:val="lowerLetter"/>
      <w:lvlText w:val="%1)"/>
      <w:lvlJc w:val="left"/>
      <w:pPr>
        <w:ind w:left="720" w:hanging="360"/>
      </w:pPr>
      <w:rPr>
        <w:rFonts w:ascii="AGaramondPro-Regular" w:hAnsi="AGaramondPro-Regular" w:hint="default"/>
        <w:b w:val="0"/>
        <w:color w:val="24202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2D2418"/>
    <w:multiLevelType w:val="hybridMultilevel"/>
    <w:tmpl w:val="6C2085D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C366F6"/>
    <w:multiLevelType w:val="hybridMultilevel"/>
    <w:tmpl w:val="BA803F78"/>
    <w:lvl w:ilvl="0" w:tplc="B8AC3F0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DAD1BCC"/>
    <w:multiLevelType w:val="hybridMultilevel"/>
    <w:tmpl w:val="F32EDDEE"/>
    <w:lvl w:ilvl="0" w:tplc="51D4B29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37E696B"/>
    <w:multiLevelType w:val="hybridMultilevel"/>
    <w:tmpl w:val="D234B7B0"/>
    <w:lvl w:ilvl="0" w:tplc="31BC447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D89430A"/>
    <w:multiLevelType w:val="hybridMultilevel"/>
    <w:tmpl w:val="B45A869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7775AE"/>
    <w:multiLevelType w:val="hybridMultilevel"/>
    <w:tmpl w:val="8F44CC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472A40"/>
    <w:multiLevelType w:val="hybridMultilevel"/>
    <w:tmpl w:val="514EB810"/>
    <w:lvl w:ilvl="0" w:tplc="DC0C338E">
      <w:start w:val="1"/>
      <w:numFmt w:val="decimal"/>
      <w:lvlText w:val="%1."/>
      <w:lvlJc w:val="left"/>
      <w:pPr>
        <w:ind w:left="1440" w:hanging="360"/>
      </w:pPr>
      <w:rPr>
        <w:rFonts w:ascii="Archer-Bold" w:hAnsi="Archer-Bold" w:hint="default"/>
        <w:b/>
        <w:color w:val="00ADEE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4124E60"/>
    <w:multiLevelType w:val="hybridMultilevel"/>
    <w:tmpl w:val="B6D6E27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4E10F4"/>
    <w:multiLevelType w:val="hybridMultilevel"/>
    <w:tmpl w:val="ED02FC8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FE4C1A"/>
    <w:multiLevelType w:val="hybridMultilevel"/>
    <w:tmpl w:val="F32EDDEE"/>
    <w:lvl w:ilvl="0" w:tplc="51D4B29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EDF2D5E"/>
    <w:multiLevelType w:val="hybridMultilevel"/>
    <w:tmpl w:val="4EAA37C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F8115D"/>
    <w:multiLevelType w:val="hybridMultilevel"/>
    <w:tmpl w:val="812A8F28"/>
    <w:lvl w:ilvl="0" w:tplc="D2B88B6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2"/>
  </w:num>
  <w:num w:numId="5">
    <w:abstractNumId w:val="7"/>
  </w:num>
  <w:num w:numId="6">
    <w:abstractNumId w:val="10"/>
  </w:num>
  <w:num w:numId="7">
    <w:abstractNumId w:val="3"/>
  </w:num>
  <w:num w:numId="8">
    <w:abstractNumId w:val="12"/>
  </w:num>
  <w:num w:numId="9">
    <w:abstractNumId w:val="9"/>
  </w:num>
  <w:num w:numId="10">
    <w:abstractNumId w:val="0"/>
  </w:num>
  <w:num w:numId="11">
    <w:abstractNumId w:val="1"/>
  </w:num>
  <w:num w:numId="12">
    <w:abstractNumId w:val="11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765B"/>
    <w:rsid w:val="00071841"/>
    <w:rsid w:val="00076C16"/>
    <w:rsid w:val="000E0A9E"/>
    <w:rsid w:val="001853FF"/>
    <w:rsid w:val="001D1B5E"/>
    <w:rsid w:val="00320144"/>
    <w:rsid w:val="00375414"/>
    <w:rsid w:val="003C42C5"/>
    <w:rsid w:val="003F7F85"/>
    <w:rsid w:val="00437396"/>
    <w:rsid w:val="004874D5"/>
    <w:rsid w:val="004A17EA"/>
    <w:rsid w:val="006D765B"/>
    <w:rsid w:val="0070408F"/>
    <w:rsid w:val="008F6F1B"/>
    <w:rsid w:val="00906CE1"/>
    <w:rsid w:val="009F1513"/>
    <w:rsid w:val="009F4105"/>
    <w:rsid w:val="00A47EBE"/>
    <w:rsid w:val="00AF3E78"/>
    <w:rsid w:val="00BA1ADC"/>
    <w:rsid w:val="00C3371E"/>
    <w:rsid w:val="00DE4C2A"/>
    <w:rsid w:val="00FE7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554536D-E535-4961-A9C6-BB74066062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765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765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D76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765B"/>
    <w:rPr>
      <w:rFonts w:ascii="Tahoma" w:hAnsi="Tahoma" w:cs="Tahoma"/>
      <w:sz w:val="16"/>
      <w:szCs w:val="16"/>
    </w:rPr>
  </w:style>
  <w:style w:type="character" w:customStyle="1" w:styleId="fontstyle01">
    <w:name w:val="fontstyle01"/>
    <w:basedOn w:val="DefaultParagraphFont"/>
    <w:rsid w:val="004A17EA"/>
    <w:rPr>
      <w:rFonts w:ascii="AGaramondPro-Regular" w:hAnsi="AGaramondPro-Regular" w:hint="default"/>
      <w:b w:val="0"/>
      <w:bCs w:val="0"/>
      <w:i w:val="0"/>
      <w:iCs w:val="0"/>
      <w:color w:val="242021"/>
      <w:sz w:val="22"/>
      <w:szCs w:val="22"/>
    </w:rPr>
  </w:style>
  <w:style w:type="character" w:customStyle="1" w:styleId="fontstyle21">
    <w:name w:val="fontstyle21"/>
    <w:basedOn w:val="DefaultParagraphFont"/>
    <w:rsid w:val="004A17EA"/>
    <w:rPr>
      <w:rFonts w:ascii="AGaramondPro-Bold" w:hAnsi="AGaramondPro-Bold" w:hint="default"/>
      <w:b/>
      <w:bCs/>
      <w:i w:val="0"/>
      <w:iCs w:val="0"/>
      <w:color w:val="242021"/>
      <w:sz w:val="22"/>
      <w:szCs w:val="22"/>
    </w:rPr>
  </w:style>
  <w:style w:type="character" w:customStyle="1" w:styleId="fontstyle31">
    <w:name w:val="fontstyle31"/>
    <w:basedOn w:val="DefaultParagraphFont"/>
    <w:rsid w:val="004A17EA"/>
    <w:rPr>
      <w:rFonts w:ascii="AGaramondPro-Italic" w:hAnsi="AGaramondPro-Italic" w:hint="default"/>
      <w:b w:val="0"/>
      <w:bCs w:val="0"/>
      <w:i/>
      <w:iCs/>
      <w:color w:val="242021"/>
      <w:sz w:val="22"/>
      <w:szCs w:val="22"/>
    </w:rPr>
  </w:style>
  <w:style w:type="character" w:customStyle="1" w:styleId="fontstyle41">
    <w:name w:val="fontstyle41"/>
    <w:basedOn w:val="DefaultParagraphFont"/>
    <w:rsid w:val="00437396"/>
    <w:rPr>
      <w:rFonts w:ascii="WWDOC01" w:hAnsi="WWDOC01" w:hint="default"/>
      <w:b w:val="0"/>
      <w:bCs w:val="0"/>
      <w:i w:val="0"/>
      <w:iCs w:val="0"/>
      <w:color w:val="242021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F7F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F7F85"/>
  </w:style>
  <w:style w:type="paragraph" w:styleId="Footer">
    <w:name w:val="footer"/>
    <w:basedOn w:val="Normal"/>
    <w:link w:val="FooterChar"/>
    <w:uiPriority w:val="99"/>
    <w:unhideWhenUsed/>
    <w:rsid w:val="003F7F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F7F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887</Words>
  <Characters>5062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zz</dc:creator>
  <cp:lastModifiedBy>Windows User</cp:lastModifiedBy>
  <cp:revision>2</cp:revision>
  <dcterms:created xsi:type="dcterms:W3CDTF">2020-03-13T09:24:00Z</dcterms:created>
  <dcterms:modified xsi:type="dcterms:W3CDTF">2020-03-13T09:24:00Z</dcterms:modified>
</cp:coreProperties>
</file>