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BD9097" w14:textId="44805C13" w:rsidR="00FF307F" w:rsidRPr="001C75F9" w:rsidRDefault="00FF307F" w:rsidP="00FF307F">
      <w:pPr>
        <w:spacing w:after="200" w:line="276" w:lineRule="auto"/>
        <w:jc w:val="center"/>
        <w:rPr>
          <w:rFonts w:ascii="Times New Roman" w:eastAsia="Calibri" w:hAnsi="Times New Roman" w:cs="Times New Roman"/>
          <w:b/>
          <w:noProof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 wp14:anchorId="29B667EC" wp14:editId="4DEAB8F2">
            <wp:extent cx="1704975" cy="1292263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292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60D21C" w14:textId="77777777" w:rsidR="00FF307F" w:rsidRPr="001C75F9" w:rsidRDefault="00FF307F" w:rsidP="00FF307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JARAMOGI OGINGA ODINGA UNIVERSITY OF SCIENCE AND TECHNOLOGY</w:t>
      </w:r>
    </w:p>
    <w:p w14:paraId="71697388" w14:textId="77777777" w:rsidR="00FF307F" w:rsidRPr="001C75F9" w:rsidRDefault="00FF307F" w:rsidP="00FF307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SCHOOL OF HUMANITIES AND SOCIAL SCIENCES</w:t>
      </w:r>
    </w:p>
    <w:p w14:paraId="75820FCE" w14:textId="77777777" w:rsidR="00FF307F" w:rsidRPr="001C75F9" w:rsidRDefault="00FF307F" w:rsidP="00FF307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DEPARTMENT OF SOCIAL STUDIES</w:t>
      </w:r>
    </w:p>
    <w:p w14:paraId="19A54527" w14:textId="77777777" w:rsidR="00FF307F" w:rsidRPr="001C75F9" w:rsidRDefault="00FF307F" w:rsidP="00FF307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 xml:space="preserve">UNIVERSITY EXAMINATION FOR THE DEGREE OF BACHELOR OF ARTS IN DEVELOPMENT AND POLICY STUDIES </w:t>
      </w:r>
    </w:p>
    <w:p w14:paraId="745AB19F" w14:textId="77777777" w:rsidR="00FF307F" w:rsidRPr="001C75F9" w:rsidRDefault="00FF307F" w:rsidP="00FF307F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2</w:t>
      </w:r>
      <w:r w:rsidRPr="001C75F9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>ND</w:t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 xml:space="preserve"> YEAR 2</w:t>
      </w:r>
      <w:r w:rsidRPr="001C75F9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>ND</w:t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 xml:space="preserve"> SEMESTER 2022 AUGUST EXAMS </w:t>
      </w:r>
    </w:p>
    <w:p w14:paraId="565D1367" w14:textId="77777777" w:rsidR="00FF307F" w:rsidRPr="001C75F9" w:rsidRDefault="00FF307F" w:rsidP="00FF307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BBE2CF6" w14:textId="77777777" w:rsidR="00FF307F" w:rsidRPr="001C75F9" w:rsidRDefault="00FF307F" w:rsidP="00FF307F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MAIN CAMPUS (REGULAR)</w:t>
      </w:r>
    </w:p>
    <w:p w14:paraId="59CFAB56" w14:textId="77777777" w:rsidR="00FF307F" w:rsidRPr="001C75F9" w:rsidRDefault="00FF307F" w:rsidP="00FF307F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EECF782" w14:textId="77777777" w:rsidR="00FF307F" w:rsidRPr="001C75F9" w:rsidRDefault="00FF307F" w:rsidP="00FF307F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3DFF3F8" w14:textId="77777777" w:rsidR="00FF307F" w:rsidRPr="001C75F9" w:rsidRDefault="00FF307F" w:rsidP="00FF307F">
      <w:pPr>
        <w:spacing w:after="0" w:line="276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 xml:space="preserve">COURSE CODE: </w:t>
      </w:r>
      <w:r w:rsidRPr="001C75F9">
        <w:rPr>
          <w:rFonts w:ascii="Times New Roman" w:eastAsia="Calibri" w:hAnsi="Times New Roman" w:cs="Times New Roman"/>
          <w:b/>
          <w:bCs/>
          <w:sz w:val="24"/>
          <w:szCs w:val="24"/>
        </w:rPr>
        <w:t>ZGB 2203</w:t>
      </w:r>
    </w:p>
    <w:p w14:paraId="319F3E59" w14:textId="77777777" w:rsidR="00FF307F" w:rsidRPr="001C75F9" w:rsidRDefault="00FF307F" w:rsidP="00FF307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5279A39" w14:textId="77777777" w:rsidR="00FF307F" w:rsidRPr="001C75F9" w:rsidRDefault="00FF307F" w:rsidP="00FF307F">
      <w:pPr>
        <w:spacing w:after="0" w:line="276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COURSE TITLE: AGRARIAN CHANGE AND RURAL DEVELOPMENT</w:t>
      </w:r>
    </w:p>
    <w:p w14:paraId="1B5457E6" w14:textId="77777777" w:rsidR="00FF307F" w:rsidRPr="001C75F9" w:rsidRDefault="00FF307F" w:rsidP="00FF307F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DBCC835" w14:textId="526870E6" w:rsidR="00FF307F" w:rsidRPr="001C75F9" w:rsidRDefault="00FF307F" w:rsidP="00FF307F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 xml:space="preserve">EXAM VENUE:                              </w:t>
      </w:r>
      <w:r w:rsidR="001C75F9" w:rsidRPr="001C75F9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>STREAM: BA DEV &amp; POL. STUD</w:t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1E594ED4" w14:textId="77777777" w:rsidR="00FF307F" w:rsidRPr="001C75F9" w:rsidRDefault="00FF307F" w:rsidP="00FF307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08B38DD5" w14:textId="4A702906" w:rsidR="001C75F9" w:rsidRPr="001C75F9" w:rsidRDefault="001C75F9" w:rsidP="001C75F9">
      <w:pPr>
        <w:spacing w:before="24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DATE: 2</w:t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>7</w:t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EXAMS SESSIONS: </w:t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>3.00 – 5.00PM</w:t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1C75F9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6B54DC59" w14:textId="77777777" w:rsidR="001C75F9" w:rsidRPr="001C75F9" w:rsidRDefault="001C75F9" w:rsidP="001C75F9">
      <w:pPr>
        <w:pBdr>
          <w:bottom w:val="single" w:sz="12" w:space="1" w:color="auto"/>
        </w:pBd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C75F9">
        <w:rPr>
          <w:rFonts w:ascii="Times New Roman" w:eastAsia="Times New Roman" w:hAnsi="Times New Roman" w:cs="Times New Roman"/>
          <w:b/>
          <w:sz w:val="24"/>
          <w:szCs w:val="24"/>
        </w:rPr>
        <w:t>TIME: 2.00HRS</w:t>
      </w:r>
    </w:p>
    <w:p w14:paraId="0B92BEB4" w14:textId="77777777" w:rsidR="00FF307F" w:rsidRPr="001C75F9" w:rsidRDefault="00FF307F" w:rsidP="00FF307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17AAA382" w14:textId="77777777" w:rsidR="00FF307F" w:rsidRPr="001C75F9" w:rsidRDefault="00FF307F" w:rsidP="00FF307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Instructions:</w:t>
      </w:r>
    </w:p>
    <w:p w14:paraId="084F7AD6" w14:textId="77777777" w:rsidR="00FF307F" w:rsidRPr="001C75F9" w:rsidRDefault="00FF307F" w:rsidP="00FF307F">
      <w:pPr>
        <w:numPr>
          <w:ilvl w:val="0"/>
          <w:numId w:val="3"/>
        </w:numPr>
        <w:tabs>
          <w:tab w:val="left" w:pos="720"/>
          <w:tab w:val="left" w:pos="5580"/>
        </w:tabs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Answer  Question ONE (COMPULSORY) and ANY other 2 questions</w:t>
      </w:r>
    </w:p>
    <w:p w14:paraId="6C281797" w14:textId="77777777" w:rsidR="00FF307F" w:rsidRPr="001C75F9" w:rsidRDefault="00FF307F" w:rsidP="00FF307F">
      <w:pPr>
        <w:numPr>
          <w:ilvl w:val="0"/>
          <w:numId w:val="3"/>
        </w:numPr>
        <w:tabs>
          <w:tab w:val="left" w:pos="720"/>
          <w:tab w:val="left" w:pos="5580"/>
        </w:tabs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Candidates are advised not to write on the question paper.</w:t>
      </w:r>
    </w:p>
    <w:p w14:paraId="40C5EAAA" w14:textId="77777777" w:rsidR="001C75F9" w:rsidRDefault="00FF307F" w:rsidP="00FF307F">
      <w:pPr>
        <w:numPr>
          <w:ilvl w:val="0"/>
          <w:numId w:val="3"/>
        </w:numPr>
        <w:tabs>
          <w:tab w:val="left" w:pos="720"/>
          <w:tab w:val="left" w:pos="5580"/>
        </w:tabs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36FBC697" w14:textId="77777777" w:rsidR="001C75F9" w:rsidRDefault="001C75F9" w:rsidP="001C75F9">
      <w:pPr>
        <w:tabs>
          <w:tab w:val="left" w:pos="720"/>
          <w:tab w:val="left" w:pos="5580"/>
        </w:tabs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14:paraId="591DF05E" w14:textId="03C851EE" w:rsidR="00FF307F" w:rsidRPr="001C75F9" w:rsidRDefault="00FF307F" w:rsidP="001C75F9">
      <w:pPr>
        <w:tabs>
          <w:tab w:val="left" w:pos="720"/>
          <w:tab w:val="left" w:pos="5580"/>
        </w:tabs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1C75F9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</w:t>
      </w:r>
    </w:p>
    <w:p w14:paraId="6C9B315E" w14:textId="39AF21F8" w:rsidR="00FF307F" w:rsidRPr="001C75F9" w:rsidRDefault="00FF307F" w:rsidP="00FF307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75F9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Demonstrate your understanding </w:t>
      </w:r>
      <w:r w:rsidR="001776EF" w:rsidRPr="001C75F9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1C75F9">
        <w:rPr>
          <w:rFonts w:ascii="Times New Roman" w:eastAsia="Times New Roman" w:hAnsi="Times New Roman" w:cs="Times New Roman"/>
          <w:sz w:val="24"/>
          <w:szCs w:val="24"/>
        </w:rPr>
        <w:t xml:space="preserve">the following </w:t>
      </w:r>
      <w:r w:rsidR="001776EF" w:rsidRPr="001C75F9">
        <w:rPr>
          <w:rFonts w:ascii="Times New Roman" w:eastAsia="Times New Roman" w:hAnsi="Times New Roman" w:cs="Times New Roman"/>
          <w:sz w:val="24"/>
          <w:szCs w:val="24"/>
        </w:rPr>
        <w:t>three</w:t>
      </w:r>
      <w:r w:rsidRPr="001C75F9">
        <w:rPr>
          <w:rFonts w:ascii="Times New Roman" w:eastAsia="Times New Roman" w:hAnsi="Times New Roman" w:cs="Times New Roman"/>
          <w:sz w:val="24"/>
          <w:szCs w:val="24"/>
        </w:rPr>
        <w:t xml:space="preserve"> pillars of the </w:t>
      </w:r>
      <w:proofErr w:type="spellStart"/>
      <w:r w:rsidRPr="001C75F9">
        <w:rPr>
          <w:rFonts w:ascii="Times New Roman" w:eastAsia="Times New Roman" w:hAnsi="Times New Roman" w:cs="Times New Roman"/>
          <w:bCs/>
          <w:sz w:val="24"/>
          <w:szCs w:val="24"/>
        </w:rPr>
        <w:t>Philipines</w:t>
      </w:r>
      <w:proofErr w:type="spellEnd"/>
      <w:r w:rsidRPr="001C75F9">
        <w:rPr>
          <w:rFonts w:ascii="Times New Roman" w:eastAsia="Times New Roman" w:hAnsi="Times New Roman" w:cs="Times New Roman"/>
          <w:bCs/>
          <w:sz w:val="24"/>
          <w:szCs w:val="24"/>
        </w:rPr>
        <w:t xml:space="preserve">’ </w:t>
      </w:r>
      <w:r w:rsidRPr="001C75F9">
        <w:rPr>
          <w:rFonts w:ascii="Times New Roman" w:eastAsia="Times New Roman" w:hAnsi="Times New Roman" w:cs="Times New Roman"/>
          <w:sz w:val="24"/>
          <w:szCs w:val="24"/>
        </w:rPr>
        <w:t>comprehensive agrarian reform program (CARP) as a model</w:t>
      </w:r>
    </w:p>
    <w:p w14:paraId="18C1E095" w14:textId="77777777" w:rsidR="00FF307F" w:rsidRPr="001C75F9" w:rsidRDefault="00FF307F" w:rsidP="00FF307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75F9">
        <w:rPr>
          <w:rFonts w:ascii="Times New Roman" w:eastAsia="Times New Roman" w:hAnsi="Times New Roman" w:cs="Times New Roman"/>
          <w:bCs/>
          <w:sz w:val="24"/>
          <w:szCs w:val="24"/>
        </w:rPr>
        <w:t>Land tenure improvement (10 Marks)</w:t>
      </w:r>
    </w:p>
    <w:p w14:paraId="60D16A4D" w14:textId="77777777" w:rsidR="00FF307F" w:rsidRPr="001C75F9" w:rsidRDefault="00FF307F" w:rsidP="00FF307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75F9">
        <w:rPr>
          <w:rFonts w:ascii="Times New Roman" w:eastAsia="Times New Roman" w:hAnsi="Times New Roman" w:cs="Times New Roman"/>
          <w:bCs/>
          <w:sz w:val="24"/>
          <w:szCs w:val="24"/>
        </w:rPr>
        <w:t>Program beneficiaries development (15 Marks)</w:t>
      </w:r>
    </w:p>
    <w:p w14:paraId="5CE7F253" w14:textId="77777777" w:rsidR="00FF307F" w:rsidRPr="001C75F9" w:rsidRDefault="00FF307F" w:rsidP="00FF307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75F9">
        <w:rPr>
          <w:rFonts w:ascii="Times New Roman" w:eastAsia="Times New Roman" w:hAnsi="Times New Roman" w:cs="Times New Roman"/>
          <w:bCs/>
          <w:sz w:val="24"/>
          <w:szCs w:val="24"/>
        </w:rPr>
        <w:t>Agrarian justice delivery (5 Marks)</w:t>
      </w:r>
    </w:p>
    <w:p w14:paraId="494838A3" w14:textId="77777777" w:rsidR="00FF307F" w:rsidRPr="001C75F9" w:rsidRDefault="00FF307F" w:rsidP="00FF307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75F9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Rural transformation </w:t>
      </w:r>
      <w:bookmarkStart w:id="0" w:name="_GoBack"/>
      <w:bookmarkEnd w:id="0"/>
      <w:r w:rsidRPr="001C75F9">
        <w:rPr>
          <w:rFonts w:ascii="Times New Roman" w:eastAsia="Calibri" w:hAnsi="Times New Roman" w:cs="Times New Roman"/>
          <w:bCs/>
          <w:iCs/>
          <w:sz w:val="24"/>
          <w:szCs w:val="24"/>
        </w:rPr>
        <w:t>and Development Initiatives in Tanzania can be discussed under four policy approaches. Briefly discuss each. (20 Marks)</w:t>
      </w:r>
    </w:p>
    <w:p w14:paraId="72B1A0ED" w14:textId="67C0AFBC" w:rsidR="00FF307F" w:rsidRPr="001C75F9" w:rsidRDefault="00FF307F" w:rsidP="00FF307F">
      <w:pPr>
        <w:numPr>
          <w:ilvl w:val="0"/>
          <w:numId w:val="1"/>
        </w:numPr>
        <w:spacing w:before="100" w:beforeAutospacing="1" w:after="0" w:line="360" w:lineRule="auto"/>
        <w:contextualSpacing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1C75F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 xml:space="preserve">Strategies towards the </w:t>
      </w:r>
      <w:hyperlink r:id="rId7" w:anchor="tocfrom1n2" w:history="1">
        <w:r w:rsidRPr="001C75F9">
          <w:rPr>
            <w:rFonts w:ascii="Times New Roman" w:eastAsia="Times New Roman" w:hAnsi="Times New Roman" w:cs="Times New Roman"/>
            <w:bCs/>
            <w:kern w:val="36"/>
            <w:sz w:val="24"/>
            <w:szCs w:val="24"/>
          </w:rPr>
          <w:t xml:space="preserve">commercialization of smallholder agriculture in </w:t>
        </w:r>
        <w:r w:rsidR="001776EF" w:rsidRPr="001C75F9">
          <w:rPr>
            <w:rFonts w:ascii="Times New Roman" w:eastAsia="Times New Roman" w:hAnsi="Times New Roman" w:cs="Times New Roman"/>
            <w:bCs/>
            <w:kern w:val="36"/>
            <w:sz w:val="24"/>
            <w:szCs w:val="24"/>
          </w:rPr>
          <w:t xml:space="preserve">the </w:t>
        </w:r>
        <w:r w:rsidRPr="001C75F9">
          <w:rPr>
            <w:rFonts w:ascii="Times New Roman" w:eastAsia="Times New Roman" w:hAnsi="Times New Roman" w:cs="Times New Roman"/>
            <w:bCs/>
            <w:kern w:val="36"/>
            <w:sz w:val="24"/>
            <w:szCs w:val="24"/>
          </w:rPr>
          <w:t xml:space="preserve">West </w:t>
        </w:r>
      </w:hyperlink>
      <w:r w:rsidRPr="001C75F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 xml:space="preserve">are similar to the Kenyan programmes in the agricultural sector. Discuss. </w:t>
      </w:r>
      <w:r w:rsidRPr="001C75F9">
        <w:rPr>
          <w:rFonts w:ascii="Times New Roman" w:eastAsia="Calibri" w:hAnsi="Times New Roman" w:cs="Times New Roman"/>
          <w:bCs/>
          <w:iCs/>
          <w:sz w:val="24"/>
          <w:szCs w:val="24"/>
        </w:rPr>
        <w:t>(20 Marks)</w:t>
      </w:r>
    </w:p>
    <w:p w14:paraId="23778A87" w14:textId="77777777" w:rsidR="00FF307F" w:rsidRPr="001C75F9" w:rsidRDefault="00FF307F" w:rsidP="00FF307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75F9">
        <w:rPr>
          <w:rFonts w:ascii="Times New Roman" w:eastAsia="Calibri" w:hAnsi="Times New Roman" w:cs="Times New Roman"/>
          <w:sz w:val="24"/>
          <w:szCs w:val="24"/>
        </w:rPr>
        <w:t xml:space="preserve">Evidence has shown not only that </w:t>
      </w:r>
      <w:r w:rsidRPr="001C75F9">
        <w:rPr>
          <w:rFonts w:ascii="Times New Roman" w:eastAsia="Calibri" w:hAnsi="Times New Roman" w:cs="Times New Roman"/>
          <w:iCs/>
          <w:sz w:val="24"/>
          <w:szCs w:val="24"/>
        </w:rPr>
        <w:t>industrialization is linked to</w:t>
      </w:r>
      <w:r w:rsidRPr="001C75F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C75F9">
        <w:rPr>
          <w:rFonts w:ascii="Times New Roman" w:eastAsia="Calibri" w:hAnsi="Times New Roman" w:cs="Times New Roman"/>
          <w:iCs/>
          <w:sz w:val="24"/>
          <w:szCs w:val="24"/>
        </w:rPr>
        <w:t xml:space="preserve">economic growth, </w:t>
      </w:r>
      <w:r w:rsidRPr="001C75F9">
        <w:rPr>
          <w:rFonts w:ascii="Times New Roman" w:eastAsia="Calibri" w:hAnsi="Times New Roman" w:cs="Times New Roman"/>
          <w:sz w:val="24"/>
          <w:szCs w:val="24"/>
        </w:rPr>
        <w:t xml:space="preserve">but also that industrial development can play a catalytic role in transforming the economic structure of agrarian societies. Discuss giving local examples. </w:t>
      </w:r>
      <w:r w:rsidRPr="001C75F9">
        <w:rPr>
          <w:rFonts w:ascii="Times New Roman" w:eastAsia="Calibri" w:hAnsi="Times New Roman" w:cs="Times New Roman"/>
          <w:bCs/>
          <w:iCs/>
          <w:sz w:val="24"/>
          <w:szCs w:val="24"/>
        </w:rPr>
        <w:t>(20 Marks)</w:t>
      </w:r>
    </w:p>
    <w:p w14:paraId="3C0A1C35" w14:textId="77777777" w:rsidR="00FF307F" w:rsidRPr="001C75F9" w:rsidRDefault="00FF307F" w:rsidP="00FF307F">
      <w:pPr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C75F9">
        <w:rPr>
          <w:rFonts w:ascii="Times New Roman" w:eastAsia="Calibri" w:hAnsi="Times New Roman" w:cs="Times New Roman"/>
          <w:sz w:val="24"/>
          <w:szCs w:val="24"/>
        </w:rPr>
        <w:t xml:space="preserve">The Kwazulu-Natal strategy for agrarian transformation was based on a seven-point foundation. Discuss any four of them drawing a Kenyan comparison </w:t>
      </w:r>
      <w:r w:rsidRPr="001C75F9">
        <w:rPr>
          <w:rFonts w:ascii="Times New Roman" w:eastAsia="Calibri" w:hAnsi="Times New Roman" w:cs="Times New Roman"/>
          <w:bCs/>
          <w:iCs/>
          <w:sz w:val="24"/>
          <w:szCs w:val="24"/>
        </w:rPr>
        <w:t>(20 Marks)</w:t>
      </w:r>
    </w:p>
    <w:p w14:paraId="389CC637" w14:textId="2681D9FC" w:rsidR="00FC3499" w:rsidRDefault="00FC3499"/>
    <w:sectPr w:rsidR="00FC34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F4B2F89"/>
    <w:multiLevelType w:val="hybridMultilevel"/>
    <w:tmpl w:val="C338CE3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52BF3EA9"/>
    <w:multiLevelType w:val="hybridMultilevel"/>
    <w:tmpl w:val="5AE809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07F"/>
    <w:rsid w:val="001776EF"/>
    <w:rsid w:val="001C75F9"/>
    <w:rsid w:val="00CD0121"/>
    <w:rsid w:val="00FC3499"/>
    <w:rsid w:val="00FF3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5188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D01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01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01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01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012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01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012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1776E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D01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01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01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01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012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01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012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1776E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99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echogeo.revues.org/1414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4</cp:revision>
  <cp:lastPrinted>2022-07-01T02:58:00Z</cp:lastPrinted>
  <dcterms:created xsi:type="dcterms:W3CDTF">2022-06-29T13:38:00Z</dcterms:created>
  <dcterms:modified xsi:type="dcterms:W3CDTF">2022-07-01T02:58:00Z</dcterms:modified>
</cp:coreProperties>
</file>