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30F1" w:rsidRDefault="00AC652A" w:rsidP="00A2423B">
      <w:pPr>
        <w:spacing w:line="240" w:lineRule="auto"/>
        <w:jc w:val="center"/>
        <w:rPr>
          <w:rFonts w:ascii="Times New Roman" w:hAnsi="Times New Roman"/>
          <w:sz w:val="24"/>
          <w:szCs w:val="24"/>
        </w:rPr>
      </w:pPr>
      <w:r>
        <w:rPr>
          <w:rFonts w:ascii="Times New Roman" w:hAnsi="Times New Roman"/>
          <w:noProof/>
          <w:sz w:val="24"/>
          <w:szCs w:val="24"/>
        </w:rPr>
        <w:drawing>
          <wp:inline distT="0" distB="0" distL="0" distR="0">
            <wp:extent cx="1400175" cy="83820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9"/>
                    <a:srcRect/>
                    <a:stretch>
                      <a:fillRect/>
                    </a:stretch>
                  </pic:blipFill>
                  <pic:spPr>
                    <a:xfrm>
                      <a:off x="0" y="0"/>
                      <a:ext cx="1403357" cy="840105"/>
                    </a:xfrm>
                    <a:prstGeom prst="rect">
                      <a:avLst/>
                    </a:prstGeom>
                    <a:noFill/>
                    <a:ln w="9525">
                      <a:noFill/>
                      <a:miter lim="800000"/>
                      <a:headEnd/>
                      <a:tailEnd/>
                    </a:ln>
                  </pic:spPr>
                </pic:pic>
              </a:graphicData>
            </a:graphic>
          </wp:inline>
        </w:drawing>
      </w:r>
    </w:p>
    <w:p w:rsidR="00A930F1" w:rsidRPr="00A2423B" w:rsidRDefault="00AC652A" w:rsidP="00A2423B">
      <w:pPr>
        <w:spacing w:line="240" w:lineRule="auto"/>
        <w:jc w:val="center"/>
        <w:rPr>
          <w:rFonts w:ascii="Times New Roman" w:hAnsi="Times New Roman"/>
          <w:b/>
          <w:sz w:val="24"/>
          <w:szCs w:val="24"/>
        </w:rPr>
      </w:pPr>
      <w:r w:rsidRPr="00A2423B">
        <w:rPr>
          <w:rFonts w:ascii="Times New Roman" w:hAnsi="Times New Roman"/>
          <w:b/>
          <w:sz w:val="24"/>
          <w:szCs w:val="24"/>
        </w:rPr>
        <w:t>JARAMOGI OGINGA ODINGA UNIVERSITY OF SCIENCE AND TECHNOLOGY</w:t>
      </w:r>
    </w:p>
    <w:p w:rsidR="00A930F1" w:rsidRPr="00A2423B" w:rsidRDefault="00AC652A" w:rsidP="00A2423B">
      <w:pPr>
        <w:spacing w:line="240" w:lineRule="auto"/>
        <w:jc w:val="center"/>
        <w:rPr>
          <w:rFonts w:ascii="Times New Roman" w:hAnsi="Times New Roman"/>
          <w:b/>
          <w:sz w:val="24"/>
          <w:szCs w:val="24"/>
        </w:rPr>
      </w:pPr>
      <w:r w:rsidRPr="00A2423B">
        <w:rPr>
          <w:rFonts w:ascii="Times New Roman" w:hAnsi="Times New Roman"/>
          <w:b/>
          <w:sz w:val="24"/>
          <w:szCs w:val="24"/>
        </w:rPr>
        <w:t>SCHOOL OF EDUCATION, HUMANITIES AND SOCIAL SCIENCES</w:t>
      </w:r>
    </w:p>
    <w:p w:rsidR="00A930F1" w:rsidRPr="00A2423B" w:rsidRDefault="00AC652A" w:rsidP="00A2423B">
      <w:pPr>
        <w:spacing w:line="240" w:lineRule="auto"/>
        <w:jc w:val="center"/>
        <w:rPr>
          <w:rFonts w:ascii="Times New Roman" w:hAnsi="Times New Roman"/>
          <w:b/>
          <w:sz w:val="24"/>
          <w:szCs w:val="24"/>
        </w:rPr>
      </w:pPr>
      <w:r w:rsidRPr="00A2423B">
        <w:rPr>
          <w:rFonts w:ascii="Times New Roman" w:hAnsi="Times New Roman"/>
          <w:b/>
          <w:sz w:val="24"/>
          <w:szCs w:val="24"/>
        </w:rPr>
        <w:t>UNIVERSITY EXAMINATION FOR THE DEGREE OF MASTER OF EDUCATION (EDUCATIONAL ADMINISTRATION/CURRICULUM STUDIES/PEDAGOGY)</w:t>
      </w:r>
    </w:p>
    <w:p w:rsidR="00A930F1" w:rsidRPr="00A2423B" w:rsidRDefault="00AC652A" w:rsidP="00A2423B">
      <w:pPr>
        <w:spacing w:line="240" w:lineRule="auto"/>
        <w:jc w:val="center"/>
        <w:rPr>
          <w:rFonts w:ascii="Times New Roman" w:hAnsi="Times New Roman"/>
          <w:b/>
          <w:sz w:val="24"/>
          <w:szCs w:val="24"/>
        </w:rPr>
      </w:pPr>
      <w:proofErr w:type="gramStart"/>
      <w:r w:rsidRPr="00A2423B">
        <w:rPr>
          <w:rFonts w:ascii="Times New Roman" w:hAnsi="Times New Roman"/>
          <w:b/>
          <w:sz w:val="24"/>
          <w:szCs w:val="24"/>
        </w:rPr>
        <w:t>1</w:t>
      </w:r>
      <w:r w:rsidRPr="00A2423B">
        <w:rPr>
          <w:rFonts w:ascii="Times New Roman" w:hAnsi="Times New Roman"/>
          <w:b/>
          <w:sz w:val="24"/>
          <w:szCs w:val="24"/>
          <w:vertAlign w:val="superscript"/>
        </w:rPr>
        <w:t>ST</w:t>
      </w:r>
      <w:r w:rsidRPr="00A2423B">
        <w:rPr>
          <w:rFonts w:ascii="Times New Roman" w:hAnsi="Times New Roman"/>
          <w:b/>
          <w:sz w:val="24"/>
          <w:szCs w:val="24"/>
        </w:rPr>
        <w:t xml:space="preserve">  YEAR</w:t>
      </w:r>
      <w:proofErr w:type="gramEnd"/>
      <w:r w:rsidRPr="00A2423B">
        <w:rPr>
          <w:rFonts w:ascii="Times New Roman" w:hAnsi="Times New Roman"/>
          <w:b/>
          <w:sz w:val="24"/>
          <w:szCs w:val="24"/>
        </w:rPr>
        <w:t xml:space="preserve"> 1</w:t>
      </w:r>
      <w:r w:rsidRPr="00A2423B">
        <w:rPr>
          <w:rFonts w:ascii="Times New Roman" w:hAnsi="Times New Roman"/>
          <w:b/>
          <w:sz w:val="24"/>
          <w:szCs w:val="24"/>
          <w:vertAlign w:val="superscript"/>
        </w:rPr>
        <w:t>ST</w:t>
      </w:r>
      <w:r w:rsidRPr="00A2423B">
        <w:rPr>
          <w:rFonts w:ascii="Times New Roman" w:hAnsi="Times New Roman"/>
          <w:b/>
          <w:sz w:val="24"/>
          <w:szCs w:val="24"/>
        </w:rPr>
        <w:t xml:space="preserve"> SEMESTER 2022/2023 ACADEMIC YEAR</w:t>
      </w:r>
    </w:p>
    <w:p w:rsidR="00A930F1" w:rsidRPr="00A2423B" w:rsidRDefault="00AC652A" w:rsidP="00A2423B">
      <w:pPr>
        <w:spacing w:line="240" w:lineRule="auto"/>
        <w:jc w:val="center"/>
        <w:rPr>
          <w:rFonts w:ascii="Times New Roman" w:hAnsi="Times New Roman"/>
          <w:b/>
          <w:sz w:val="24"/>
          <w:szCs w:val="24"/>
        </w:rPr>
      </w:pPr>
      <w:r w:rsidRPr="00A2423B">
        <w:rPr>
          <w:rFonts w:ascii="Times New Roman" w:hAnsi="Times New Roman"/>
          <w:b/>
          <w:sz w:val="24"/>
          <w:szCs w:val="24"/>
        </w:rPr>
        <w:t>REGULAR PROGRAMME</w:t>
      </w:r>
    </w:p>
    <w:p w:rsidR="00A930F1" w:rsidRPr="00A2423B" w:rsidRDefault="00AC652A" w:rsidP="00A2423B">
      <w:pPr>
        <w:spacing w:line="240" w:lineRule="auto"/>
        <w:jc w:val="center"/>
        <w:rPr>
          <w:rFonts w:ascii="Times New Roman" w:hAnsi="Times New Roman"/>
          <w:b/>
          <w:sz w:val="24"/>
          <w:szCs w:val="24"/>
        </w:rPr>
      </w:pPr>
      <w:r w:rsidRPr="00A2423B">
        <w:rPr>
          <w:b/>
          <w:noProof/>
          <w:sz w:val="24"/>
          <w:szCs w:val="24"/>
        </w:rPr>
        <mc:AlternateContent>
          <mc:Choice Requires="wps">
            <w:drawing>
              <wp:anchor distT="0" distB="0" distL="114300" distR="114300" simplePos="0" relativeHeight="251659264" behindDoc="0" locked="0" layoutInCell="1" allowOverlap="1" wp14:anchorId="6F6835C2" wp14:editId="0BE34DC3">
                <wp:simplePos x="0" y="0"/>
                <wp:positionH relativeFrom="column">
                  <wp:posOffset>-184150</wp:posOffset>
                </wp:positionH>
                <wp:positionV relativeFrom="paragraph">
                  <wp:posOffset>209550</wp:posOffset>
                </wp:positionV>
                <wp:extent cx="6210935" cy="0"/>
                <wp:effectExtent l="6350" t="13970" r="12065" b="508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0935" cy="0"/>
                        </a:xfrm>
                        <a:prstGeom prst="straightConnector1">
                          <a:avLst/>
                        </a:prstGeom>
                        <a:noFill/>
                        <a:ln w="9525">
                          <a:solidFill>
                            <a:srgbClr val="000000"/>
                          </a:solidFill>
                          <a:round/>
                        </a:ln>
                      </wps:spPr>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14.5pt;margin-top:16.5pt;height:0pt;width:489.05pt;z-index:251659264;mso-width-relative:page;mso-height-relative:page;" filled="f" stroked="t" coordsize="21600,21600" o:gfxdata="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RBgeWNgAAAAJAQAADwAAAAAA&#10;AAABACAAAAAiAAAAZHJzL2Rvd25yZXYueG1sUEsBAhQAFAAAAAgAh07iQO3LWobaAQAAwQMAAA4A&#10;AAAAAAAAAQAgAAAAJwEAAGRycy9lMm9Eb2MueG1sUEsFBgAAAAAGAAYAWQEAAHMFAAAAAA==&#10;">
                <v:fill on="f" focussize="0,0"/>
                <v:stroke color="#000000" joinstyle="round"/>
                <v:imagedata o:title=""/>
                <o:lock v:ext="edit" aspectratio="f"/>
              </v:shape>
            </w:pict>
          </mc:Fallback>
        </mc:AlternateContent>
      </w:r>
      <w:r w:rsidRPr="00A2423B">
        <w:rPr>
          <w:rFonts w:ascii="Times New Roman" w:hAnsi="Times New Roman"/>
          <w:b/>
          <w:sz w:val="24"/>
          <w:szCs w:val="24"/>
        </w:rPr>
        <w:t xml:space="preserve"> MAIN CAMPUS</w:t>
      </w:r>
    </w:p>
    <w:p w:rsidR="00A930F1" w:rsidRPr="00A2423B" w:rsidRDefault="00A2423B" w:rsidP="00A2423B">
      <w:pPr>
        <w:spacing w:line="360" w:lineRule="auto"/>
        <w:rPr>
          <w:rFonts w:ascii="Times New Roman" w:hAnsi="Times New Roman"/>
          <w:b/>
          <w:sz w:val="24"/>
          <w:szCs w:val="24"/>
        </w:rPr>
      </w:pPr>
      <w:r w:rsidRPr="00A2423B">
        <w:rPr>
          <w:rFonts w:ascii="Times New Roman" w:hAnsi="Times New Roman"/>
          <w:b/>
          <w:sz w:val="24"/>
          <w:szCs w:val="24"/>
        </w:rPr>
        <w:t>COURSE CODE: ECT 804/EMA 858</w:t>
      </w:r>
    </w:p>
    <w:p w:rsidR="00A930F1" w:rsidRDefault="00AC652A" w:rsidP="00A2423B">
      <w:pPr>
        <w:spacing w:line="360" w:lineRule="auto"/>
        <w:rPr>
          <w:rFonts w:ascii="Times New Roman" w:hAnsi="Times New Roman"/>
          <w:b/>
          <w:sz w:val="24"/>
          <w:szCs w:val="24"/>
        </w:rPr>
      </w:pPr>
      <w:r w:rsidRPr="00A2423B">
        <w:rPr>
          <w:rFonts w:ascii="Times New Roman" w:hAnsi="Times New Roman"/>
          <w:b/>
          <w:sz w:val="24"/>
          <w:szCs w:val="24"/>
        </w:rPr>
        <w:t>COURSE TITLE: COMPUTER APPLICATION IN RESEARCH</w:t>
      </w:r>
    </w:p>
    <w:p w:rsidR="00A2423B" w:rsidRDefault="00A2423B" w:rsidP="00A2423B">
      <w:pPr>
        <w:spacing w:line="360" w:lineRule="auto"/>
        <w:rPr>
          <w:rFonts w:ascii="Times New Roman" w:hAnsi="Times New Roman"/>
          <w:b/>
          <w:sz w:val="24"/>
          <w:szCs w:val="24"/>
        </w:rPr>
      </w:pPr>
      <w:r>
        <w:rPr>
          <w:rFonts w:ascii="Times New Roman" w:hAnsi="Times New Roman"/>
          <w:b/>
          <w:sz w:val="24"/>
          <w:szCs w:val="24"/>
        </w:rPr>
        <w:t>DATE: 28/</w:t>
      </w:r>
      <w:r w:rsidR="003F33B2">
        <w:rPr>
          <w:rFonts w:ascii="Times New Roman" w:hAnsi="Times New Roman"/>
          <w:b/>
          <w:sz w:val="24"/>
          <w:szCs w:val="24"/>
        </w:rPr>
        <w:t>07/2022</w:t>
      </w:r>
      <w:r w:rsidR="003F33B2">
        <w:rPr>
          <w:rFonts w:ascii="Times New Roman" w:hAnsi="Times New Roman"/>
          <w:b/>
          <w:sz w:val="24"/>
          <w:szCs w:val="24"/>
        </w:rPr>
        <w:tab/>
      </w:r>
      <w:r w:rsidR="003F33B2">
        <w:rPr>
          <w:rFonts w:ascii="Times New Roman" w:hAnsi="Times New Roman"/>
          <w:b/>
          <w:sz w:val="24"/>
          <w:szCs w:val="24"/>
        </w:rPr>
        <w:tab/>
      </w:r>
      <w:r w:rsidR="003F33B2">
        <w:rPr>
          <w:rFonts w:ascii="Times New Roman" w:hAnsi="Times New Roman"/>
          <w:b/>
          <w:sz w:val="24"/>
          <w:szCs w:val="24"/>
        </w:rPr>
        <w:tab/>
      </w:r>
      <w:r w:rsidR="003F33B2">
        <w:rPr>
          <w:rFonts w:ascii="Times New Roman" w:hAnsi="Times New Roman"/>
          <w:b/>
          <w:sz w:val="24"/>
          <w:szCs w:val="24"/>
        </w:rPr>
        <w:tab/>
        <w:t xml:space="preserve">EXAMS SESSION: 9.00 </w:t>
      </w:r>
      <w:r>
        <w:rPr>
          <w:rFonts w:ascii="Times New Roman" w:hAnsi="Times New Roman"/>
          <w:b/>
          <w:sz w:val="24"/>
          <w:szCs w:val="24"/>
        </w:rPr>
        <w:t>- 12.00NOON</w:t>
      </w:r>
    </w:p>
    <w:p w:rsidR="00A2423B" w:rsidRDefault="00A2423B" w:rsidP="00A2423B">
      <w:pPr>
        <w:spacing w:line="360" w:lineRule="auto"/>
        <w:rPr>
          <w:rFonts w:ascii="Times New Roman" w:hAnsi="Times New Roman"/>
          <w:b/>
          <w:sz w:val="24"/>
          <w:szCs w:val="24"/>
        </w:rPr>
      </w:pPr>
      <w:r>
        <w:rPr>
          <w:rFonts w:ascii="Times New Roman" w:hAnsi="Times New Roman"/>
          <w:b/>
          <w:sz w:val="24"/>
          <w:szCs w:val="24"/>
        </w:rPr>
        <w:t>TIME: 3 HOURS</w:t>
      </w:r>
    </w:p>
    <w:p w:rsidR="00A2423B" w:rsidRPr="00A2423B" w:rsidRDefault="00A2423B" w:rsidP="00A2423B">
      <w:pPr>
        <w:spacing w:line="360" w:lineRule="auto"/>
        <w:rPr>
          <w:rFonts w:ascii="Times New Roman" w:hAnsi="Times New Roman"/>
          <w:b/>
          <w:sz w:val="24"/>
          <w:szCs w:val="24"/>
        </w:rPr>
      </w:pPr>
      <w:r>
        <w:rPr>
          <w:rFonts w:ascii="Times New Roman" w:hAnsi="Times New Roman"/>
          <w:b/>
          <w:sz w:val="24"/>
          <w:szCs w:val="24"/>
        </w:rPr>
        <w:t>_____________________________________________________________________________</w:t>
      </w:r>
    </w:p>
    <w:p w:rsidR="00A930F1" w:rsidRPr="00A2423B" w:rsidRDefault="00AC652A">
      <w:pPr>
        <w:spacing w:line="360" w:lineRule="auto"/>
        <w:jc w:val="both"/>
        <w:rPr>
          <w:rFonts w:ascii="Times New Roman" w:hAnsi="Times New Roman"/>
          <w:b/>
          <w:sz w:val="24"/>
          <w:szCs w:val="24"/>
        </w:rPr>
      </w:pPr>
      <w:r w:rsidRPr="00A2423B">
        <w:rPr>
          <w:rFonts w:ascii="Times New Roman" w:hAnsi="Times New Roman"/>
          <w:b/>
          <w:sz w:val="24"/>
          <w:szCs w:val="24"/>
        </w:rPr>
        <w:t>INSTRUCTIONS</w:t>
      </w:r>
    </w:p>
    <w:p w:rsidR="00A930F1" w:rsidRPr="00A2423B" w:rsidRDefault="00AC652A" w:rsidP="00A2423B">
      <w:pPr>
        <w:pStyle w:val="ListParagraph"/>
        <w:numPr>
          <w:ilvl w:val="0"/>
          <w:numId w:val="1"/>
        </w:numPr>
        <w:spacing w:after="200" w:line="360" w:lineRule="auto"/>
        <w:ind w:left="90" w:hanging="180"/>
        <w:jc w:val="both"/>
        <w:rPr>
          <w:rFonts w:ascii="Times New Roman" w:hAnsi="Times New Roman"/>
          <w:b/>
          <w:sz w:val="24"/>
          <w:szCs w:val="24"/>
        </w:rPr>
      </w:pPr>
      <w:r w:rsidRPr="00A2423B">
        <w:rPr>
          <w:rFonts w:ascii="Times New Roman" w:hAnsi="Times New Roman"/>
          <w:b/>
          <w:sz w:val="24"/>
          <w:szCs w:val="24"/>
        </w:rPr>
        <w:t>Answer any THREE questions.</w:t>
      </w:r>
    </w:p>
    <w:p w:rsidR="00A930F1" w:rsidRPr="00A2423B" w:rsidRDefault="00AC652A" w:rsidP="00A2423B">
      <w:pPr>
        <w:pStyle w:val="ListParagraph"/>
        <w:numPr>
          <w:ilvl w:val="0"/>
          <w:numId w:val="1"/>
        </w:numPr>
        <w:spacing w:after="200" w:line="360" w:lineRule="auto"/>
        <w:ind w:left="90" w:hanging="180"/>
        <w:jc w:val="both"/>
        <w:rPr>
          <w:rFonts w:ascii="Times New Roman" w:hAnsi="Times New Roman"/>
          <w:b/>
          <w:sz w:val="24"/>
          <w:szCs w:val="24"/>
        </w:rPr>
      </w:pPr>
      <w:r w:rsidRPr="00A2423B">
        <w:rPr>
          <w:rFonts w:ascii="Times New Roman" w:hAnsi="Times New Roman"/>
          <w:b/>
          <w:sz w:val="24"/>
          <w:szCs w:val="24"/>
        </w:rPr>
        <w:t>Candidates are advised not to write on the question paper.</w:t>
      </w:r>
    </w:p>
    <w:p w:rsidR="00A930F1" w:rsidRPr="00A2423B" w:rsidRDefault="00AC652A" w:rsidP="00A2423B">
      <w:pPr>
        <w:pStyle w:val="ListParagraph"/>
        <w:numPr>
          <w:ilvl w:val="0"/>
          <w:numId w:val="1"/>
        </w:numPr>
        <w:tabs>
          <w:tab w:val="left" w:pos="270"/>
        </w:tabs>
        <w:spacing w:after="200" w:line="360" w:lineRule="auto"/>
        <w:ind w:left="90" w:hanging="180"/>
        <w:jc w:val="center"/>
        <w:rPr>
          <w:rFonts w:ascii="Times New Roman" w:hAnsi="Times New Roman"/>
          <w:b/>
          <w:sz w:val="24"/>
          <w:szCs w:val="24"/>
        </w:rPr>
      </w:pPr>
      <w:r w:rsidRPr="00A2423B">
        <w:rPr>
          <w:rFonts w:ascii="Times New Roman" w:hAnsi="Times New Roman"/>
          <w:b/>
          <w:sz w:val="24"/>
          <w:szCs w:val="24"/>
        </w:rPr>
        <w:t xml:space="preserve">Candidates must hand in their answer booklets </w:t>
      </w:r>
      <w:r w:rsidR="00A2423B">
        <w:rPr>
          <w:rFonts w:ascii="Times New Roman" w:hAnsi="Times New Roman"/>
          <w:b/>
          <w:sz w:val="24"/>
          <w:szCs w:val="24"/>
        </w:rPr>
        <w:t xml:space="preserve">to the invigilator while in the  </w:t>
      </w:r>
      <w:r w:rsidRPr="00A2423B">
        <w:rPr>
          <w:rFonts w:ascii="Times New Roman" w:hAnsi="Times New Roman"/>
          <w:b/>
          <w:sz w:val="24"/>
          <w:szCs w:val="24"/>
        </w:rPr>
        <w:t xml:space="preserve">examination </w:t>
      </w:r>
    </w:p>
    <w:p w:rsidR="00A930F1" w:rsidRPr="00A2423B" w:rsidRDefault="00A2423B" w:rsidP="00A2423B">
      <w:pPr>
        <w:pStyle w:val="ListParagraph"/>
        <w:spacing w:line="360" w:lineRule="auto"/>
        <w:ind w:left="90" w:hanging="180"/>
        <w:rPr>
          <w:rFonts w:ascii="Times New Roman" w:hAnsi="Times New Roman"/>
          <w:b/>
          <w:sz w:val="24"/>
          <w:szCs w:val="24"/>
        </w:rPr>
      </w:pPr>
      <w:r>
        <w:rPr>
          <w:rFonts w:ascii="Times New Roman" w:hAnsi="Times New Roman"/>
          <w:b/>
          <w:sz w:val="24"/>
          <w:szCs w:val="24"/>
        </w:rPr>
        <w:t xml:space="preserve">    </w:t>
      </w:r>
      <w:proofErr w:type="gramStart"/>
      <w:r w:rsidR="00AC652A" w:rsidRPr="00A2423B">
        <w:rPr>
          <w:rFonts w:ascii="Times New Roman" w:hAnsi="Times New Roman"/>
          <w:b/>
          <w:sz w:val="24"/>
          <w:szCs w:val="24"/>
        </w:rPr>
        <w:t>room</w:t>
      </w:r>
      <w:proofErr w:type="gramEnd"/>
    </w:p>
    <w:p w:rsidR="00A930F1" w:rsidRPr="009C3AF8" w:rsidRDefault="00AC652A" w:rsidP="009C3AF8">
      <w:pPr>
        <w:rPr>
          <w:rFonts w:ascii="Times New Roman" w:hAnsi="Times New Roman"/>
          <w:sz w:val="24"/>
          <w:szCs w:val="24"/>
        </w:rPr>
      </w:pPr>
      <w:r>
        <w:rPr>
          <w:rFonts w:ascii="Times New Roman" w:hAnsi="Times New Roman"/>
          <w:sz w:val="24"/>
          <w:szCs w:val="24"/>
        </w:rPr>
        <w:br w:type="page"/>
      </w:r>
      <w:r>
        <w:rPr>
          <w:rFonts w:ascii="Times New Roman" w:hAnsi="Times New Roman"/>
          <w:b/>
          <w:bCs/>
          <w:sz w:val="24"/>
        </w:rPr>
        <w:lastRenderedPageBreak/>
        <w:t>QUESTION ONE</w:t>
      </w:r>
    </w:p>
    <w:p w:rsidR="00A930F1" w:rsidRDefault="00AC652A">
      <w:pPr>
        <w:pStyle w:val="NoSpacing"/>
        <w:rPr>
          <w:rFonts w:ascii="Times New Roman" w:hAnsi="Times New Roman"/>
          <w:sz w:val="24"/>
        </w:rPr>
      </w:pPr>
      <w:r>
        <w:rPr>
          <w:rFonts w:ascii="Times New Roman" w:hAnsi="Times New Roman"/>
          <w:sz w:val="24"/>
        </w:rPr>
        <w:t xml:space="preserve"> a. Explain the meaning of data coding and indicate why it is necessary in research. </w:t>
      </w:r>
    </w:p>
    <w:p w:rsidR="00A930F1" w:rsidRDefault="00AC652A">
      <w:pPr>
        <w:pStyle w:val="NoSpacing"/>
        <w:ind w:left="7200"/>
        <w:rPr>
          <w:rFonts w:ascii="Times New Roman" w:hAnsi="Times New Roman"/>
          <w:sz w:val="24"/>
        </w:rPr>
      </w:pPr>
      <w:r>
        <w:rPr>
          <w:rFonts w:ascii="Times New Roman" w:hAnsi="Times New Roman"/>
          <w:sz w:val="24"/>
        </w:rPr>
        <w:t>(4 marks)</w:t>
      </w:r>
    </w:p>
    <w:p w:rsidR="00A930F1" w:rsidRDefault="00AC652A">
      <w:pPr>
        <w:pStyle w:val="NoSpacing"/>
        <w:rPr>
          <w:rFonts w:ascii="Times New Roman" w:hAnsi="Times New Roman"/>
          <w:sz w:val="24"/>
        </w:rPr>
      </w:pPr>
      <w:r>
        <w:rPr>
          <w:rFonts w:ascii="Times New Roman" w:hAnsi="Times New Roman"/>
          <w:sz w:val="24"/>
        </w:rPr>
        <w:t>b. Justify why descriptive statistics would be useful to a researcher?</w:t>
      </w:r>
      <w:r>
        <w:rPr>
          <w:rFonts w:ascii="Times New Roman" w:hAnsi="Times New Roman"/>
          <w:sz w:val="24"/>
        </w:rPr>
        <w:tab/>
        <w:t>(3 marks)</w:t>
      </w:r>
    </w:p>
    <w:p w:rsidR="00A930F1" w:rsidRDefault="00A930F1">
      <w:pPr>
        <w:pStyle w:val="NoSpacing"/>
        <w:jc w:val="center"/>
        <w:rPr>
          <w:rFonts w:ascii="Times New Roman" w:hAnsi="Times New Roman"/>
          <w:b/>
          <w:bCs/>
          <w:sz w:val="24"/>
        </w:rPr>
      </w:pPr>
    </w:p>
    <w:p w:rsidR="00A930F1" w:rsidRDefault="00AC652A">
      <w:pPr>
        <w:pStyle w:val="NoSpacing"/>
        <w:jc w:val="both"/>
        <w:rPr>
          <w:rFonts w:ascii="Times New Roman" w:hAnsi="Times New Roman"/>
          <w:sz w:val="24"/>
        </w:rPr>
      </w:pPr>
      <w:r>
        <w:rPr>
          <w:rFonts w:ascii="Times New Roman" w:hAnsi="Times New Roman"/>
          <w:sz w:val="24"/>
        </w:rPr>
        <w:t>c. A researcher collected data from four schools in two counties concerning the perception of the students about some aspects of their school. The schools were St. Anne, St. Cecilia, St. Ignatius and St. Paul and the counties were Nairobi and Nakuru. The questionnaire for data collection is shown below:-</w:t>
      </w:r>
    </w:p>
    <w:p w:rsidR="00A930F1" w:rsidRDefault="00A930F1">
      <w:pPr>
        <w:pStyle w:val="NoSpacing"/>
        <w:jc w:val="both"/>
        <w:rPr>
          <w:rFonts w:ascii="Times New Roman" w:hAnsi="Times New Roman"/>
          <w:sz w:val="24"/>
        </w:rPr>
      </w:pPr>
    </w:p>
    <w:p w:rsidR="00A930F1" w:rsidRDefault="00AC652A">
      <w:pPr>
        <w:pStyle w:val="NoSpacing"/>
        <w:ind w:left="720"/>
        <w:jc w:val="both"/>
        <w:rPr>
          <w:rFonts w:ascii="Arial Rounded MT Bold" w:hAnsi="Arial Rounded MT Bold"/>
          <w:b/>
          <w:sz w:val="20"/>
          <w:szCs w:val="20"/>
          <w:u w:val="single"/>
        </w:rPr>
      </w:pPr>
      <w:r>
        <w:rPr>
          <w:rFonts w:ascii="Arial Rounded MT Bold" w:hAnsi="Arial Rounded MT Bold"/>
          <w:b/>
          <w:sz w:val="20"/>
          <w:szCs w:val="20"/>
          <w:u w:val="single"/>
        </w:rPr>
        <w:t>Students’ questionnaire</w:t>
      </w:r>
    </w:p>
    <w:p w:rsidR="00A930F1" w:rsidRDefault="00A930F1">
      <w:pPr>
        <w:pStyle w:val="NoSpacing"/>
        <w:jc w:val="both"/>
        <w:rPr>
          <w:rFonts w:ascii="Arial Rounded MT Bold" w:hAnsi="Arial Rounded MT Bold"/>
          <w:sz w:val="20"/>
          <w:szCs w:val="20"/>
        </w:rPr>
      </w:pPr>
    </w:p>
    <w:p w:rsidR="00A930F1" w:rsidRDefault="00AC652A">
      <w:pPr>
        <w:pStyle w:val="NoSpacing"/>
        <w:numPr>
          <w:ilvl w:val="0"/>
          <w:numId w:val="2"/>
        </w:numPr>
        <w:ind w:left="720"/>
        <w:jc w:val="both"/>
        <w:rPr>
          <w:rFonts w:ascii="Arial Rounded MT Bold" w:hAnsi="Arial Rounded MT Bold"/>
          <w:sz w:val="20"/>
          <w:szCs w:val="20"/>
        </w:rPr>
      </w:pPr>
      <w:r>
        <w:rPr>
          <w:rFonts w:ascii="Arial Rounded MT Bold" w:hAnsi="Arial Rounded MT Bold"/>
          <w:sz w:val="20"/>
          <w:szCs w:val="20"/>
        </w:rPr>
        <w:t xml:space="preserve">County </w:t>
      </w:r>
      <w:r>
        <w:rPr>
          <w:rFonts w:ascii="Arial Rounded MT Bold" w:hAnsi="Arial Rounded MT Bold"/>
          <w:sz w:val="20"/>
          <w:szCs w:val="20"/>
        </w:rPr>
        <w:tab/>
        <w:t>…………</w:t>
      </w:r>
    </w:p>
    <w:p w:rsidR="00A930F1" w:rsidRDefault="00AC652A">
      <w:pPr>
        <w:pStyle w:val="NoSpacing"/>
        <w:numPr>
          <w:ilvl w:val="0"/>
          <w:numId w:val="2"/>
        </w:numPr>
        <w:ind w:left="720"/>
        <w:jc w:val="both"/>
        <w:rPr>
          <w:rFonts w:ascii="Arial Rounded MT Bold" w:hAnsi="Arial Rounded MT Bold"/>
          <w:sz w:val="20"/>
          <w:szCs w:val="20"/>
        </w:rPr>
      </w:pPr>
      <w:r>
        <w:rPr>
          <w:rFonts w:ascii="Arial Rounded MT Bold" w:hAnsi="Arial Rounded MT Bold"/>
          <w:sz w:val="20"/>
          <w:szCs w:val="20"/>
        </w:rPr>
        <w:t>School</w:t>
      </w:r>
      <w:r>
        <w:rPr>
          <w:rFonts w:ascii="Arial Rounded MT Bold" w:hAnsi="Arial Rounded MT Bold"/>
          <w:sz w:val="20"/>
          <w:szCs w:val="20"/>
        </w:rPr>
        <w:tab/>
      </w:r>
      <w:r>
        <w:rPr>
          <w:rFonts w:ascii="Arial Rounded MT Bold" w:hAnsi="Arial Rounded MT Bold"/>
          <w:sz w:val="20"/>
          <w:szCs w:val="20"/>
        </w:rPr>
        <w:tab/>
        <w:t>…………</w:t>
      </w:r>
    </w:p>
    <w:p w:rsidR="00A930F1" w:rsidRDefault="00AC652A">
      <w:pPr>
        <w:pStyle w:val="NoSpacing"/>
        <w:numPr>
          <w:ilvl w:val="0"/>
          <w:numId w:val="2"/>
        </w:numPr>
        <w:ind w:left="720"/>
        <w:jc w:val="both"/>
        <w:rPr>
          <w:rFonts w:ascii="Arial Rounded MT Bold" w:hAnsi="Arial Rounded MT Bold"/>
          <w:sz w:val="20"/>
          <w:szCs w:val="20"/>
        </w:rPr>
      </w:pPr>
      <w:r>
        <w:rPr>
          <w:rFonts w:ascii="Arial Rounded MT Bold" w:hAnsi="Arial Rounded MT Bold"/>
          <w:sz w:val="20"/>
          <w:szCs w:val="20"/>
        </w:rPr>
        <w:t xml:space="preserve">Gender </w:t>
      </w:r>
      <w:r>
        <w:rPr>
          <w:rFonts w:ascii="Arial Rounded MT Bold" w:hAnsi="Arial Rounded MT Bold"/>
          <w:sz w:val="20"/>
          <w:szCs w:val="20"/>
        </w:rPr>
        <w:tab/>
        <w:t>…………</w:t>
      </w:r>
    </w:p>
    <w:p w:rsidR="00A930F1" w:rsidRDefault="00AC652A">
      <w:pPr>
        <w:pStyle w:val="NoSpacing"/>
        <w:numPr>
          <w:ilvl w:val="0"/>
          <w:numId w:val="2"/>
        </w:numPr>
        <w:ind w:left="720"/>
        <w:jc w:val="both"/>
        <w:rPr>
          <w:rFonts w:ascii="Arial Rounded MT Bold" w:hAnsi="Arial Rounded MT Bold"/>
          <w:sz w:val="20"/>
          <w:szCs w:val="20"/>
        </w:rPr>
      </w:pPr>
      <w:r>
        <w:rPr>
          <w:rFonts w:ascii="Arial Rounded MT Bold" w:hAnsi="Arial Rounded MT Bold"/>
          <w:sz w:val="20"/>
          <w:szCs w:val="20"/>
        </w:rPr>
        <w:t>Age</w:t>
      </w:r>
      <w:r>
        <w:rPr>
          <w:rFonts w:ascii="Arial Rounded MT Bold" w:hAnsi="Arial Rounded MT Bold"/>
          <w:sz w:val="20"/>
          <w:szCs w:val="20"/>
        </w:rPr>
        <w:tab/>
      </w:r>
      <w:r>
        <w:rPr>
          <w:rFonts w:ascii="Arial Rounded MT Bold" w:hAnsi="Arial Rounded MT Bold"/>
          <w:sz w:val="20"/>
          <w:szCs w:val="20"/>
        </w:rPr>
        <w:tab/>
        <w:t>…………</w:t>
      </w:r>
    </w:p>
    <w:p w:rsidR="00A930F1" w:rsidRDefault="00AC652A">
      <w:pPr>
        <w:pStyle w:val="NoSpacing"/>
        <w:numPr>
          <w:ilvl w:val="0"/>
          <w:numId w:val="2"/>
        </w:numPr>
        <w:ind w:left="720"/>
        <w:jc w:val="both"/>
        <w:rPr>
          <w:rFonts w:ascii="Arial Rounded MT Bold" w:hAnsi="Arial Rounded MT Bold"/>
          <w:sz w:val="20"/>
          <w:szCs w:val="20"/>
        </w:rPr>
      </w:pPr>
      <w:r>
        <w:rPr>
          <w:rFonts w:ascii="Arial Rounded MT Bold" w:hAnsi="Arial Rounded MT Bold"/>
          <w:sz w:val="20"/>
          <w:szCs w:val="20"/>
        </w:rPr>
        <w:t>Indicate your level of agreement with the statements after the key below</w:t>
      </w:r>
    </w:p>
    <w:p w:rsidR="00A930F1" w:rsidRDefault="00A930F1">
      <w:pPr>
        <w:pStyle w:val="NoSpacing"/>
        <w:ind w:left="2520" w:firstLine="360"/>
        <w:jc w:val="both"/>
        <w:rPr>
          <w:rFonts w:ascii="Arial Rounded MT Bold" w:hAnsi="Arial Rounded MT Bold"/>
          <w:b/>
          <w:sz w:val="20"/>
          <w:szCs w:val="20"/>
        </w:rPr>
      </w:pPr>
    </w:p>
    <w:p w:rsidR="00A930F1" w:rsidRDefault="00AC652A">
      <w:pPr>
        <w:pStyle w:val="NoSpacing"/>
        <w:tabs>
          <w:tab w:val="left" w:pos="1080"/>
          <w:tab w:val="left" w:pos="1170"/>
        </w:tabs>
        <w:ind w:left="2520" w:firstLine="360"/>
        <w:jc w:val="both"/>
        <w:rPr>
          <w:rFonts w:ascii="Arial Rounded MT Bold" w:hAnsi="Arial Rounded MT Bold"/>
          <w:b/>
          <w:sz w:val="20"/>
          <w:szCs w:val="20"/>
        </w:rPr>
      </w:pPr>
      <w:r>
        <w:rPr>
          <w:rFonts w:ascii="Arial Rounded MT Bold" w:hAnsi="Arial Rounded MT Bold"/>
          <w:b/>
          <w:sz w:val="20"/>
          <w:szCs w:val="20"/>
        </w:rPr>
        <w:t>KEY</w:t>
      </w:r>
    </w:p>
    <w:p w:rsidR="00A930F1" w:rsidRDefault="00AC652A">
      <w:pPr>
        <w:pStyle w:val="NoSpacing"/>
        <w:tabs>
          <w:tab w:val="left" w:pos="1080"/>
          <w:tab w:val="left" w:pos="1170"/>
        </w:tabs>
        <w:ind w:left="1350" w:firstLine="180"/>
        <w:jc w:val="both"/>
        <w:rPr>
          <w:rFonts w:ascii="Arial Rounded MT Bold" w:hAnsi="Arial Rounded MT Bold"/>
          <w:sz w:val="20"/>
          <w:szCs w:val="20"/>
        </w:rPr>
      </w:pPr>
      <w:r>
        <w:rPr>
          <w:rFonts w:ascii="Arial Rounded MT Bold" w:hAnsi="Arial Rounded MT Bold"/>
          <w:sz w:val="20"/>
          <w:szCs w:val="20"/>
        </w:rPr>
        <w:t xml:space="preserve">1 </w:t>
      </w:r>
      <w:r>
        <w:rPr>
          <w:rFonts w:ascii="Arial Rounded MT Bold" w:hAnsi="Arial Rounded MT Bold"/>
          <w:sz w:val="20"/>
          <w:szCs w:val="20"/>
        </w:rPr>
        <w:tab/>
        <w:t>=</w:t>
      </w:r>
      <w:r>
        <w:rPr>
          <w:rFonts w:ascii="Arial Rounded MT Bold" w:hAnsi="Arial Rounded MT Bold"/>
          <w:sz w:val="20"/>
          <w:szCs w:val="20"/>
        </w:rPr>
        <w:tab/>
      </w:r>
      <w:proofErr w:type="gramStart"/>
      <w:r>
        <w:rPr>
          <w:rFonts w:ascii="Arial Rounded MT Bold" w:hAnsi="Arial Rounded MT Bold"/>
          <w:sz w:val="20"/>
          <w:szCs w:val="20"/>
        </w:rPr>
        <w:t>Strongly</w:t>
      </w:r>
      <w:proofErr w:type="gramEnd"/>
      <w:r>
        <w:rPr>
          <w:rFonts w:ascii="Arial Rounded MT Bold" w:hAnsi="Arial Rounded MT Bold"/>
          <w:sz w:val="20"/>
          <w:szCs w:val="20"/>
        </w:rPr>
        <w:t xml:space="preserve"> disagree</w:t>
      </w:r>
    </w:p>
    <w:p w:rsidR="00A930F1" w:rsidRDefault="00AC652A">
      <w:pPr>
        <w:pStyle w:val="NoSpacing"/>
        <w:tabs>
          <w:tab w:val="left" w:pos="1080"/>
          <w:tab w:val="left" w:pos="1170"/>
        </w:tabs>
        <w:ind w:left="1350" w:firstLine="180"/>
        <w:jc w:val="both"/>
        <w:rPr>
          <w:rFonts w:ascii="Arial Rounded MT Bold" w:hAnsi="Arial Rounded MT Bold"/>
          <w:sz w:val="20"/>
          <w:szCs w:val="20"/>
        </w:rPr>
      </w:pPr>
      <w:r>
        <w:rPr>
          <w:rFonts w:ascii="Arial Rounded MT Bold" w:hAnsi="Arial Rounded MT Bold"/>
          <w:sz w:val="20"/>
          <w:szCs w:val="20"/>
        </w:rPr>
        <w:t>2</w:t>
      </w:r>
      <w:r>
        <w:rPr>
          <w:rFonts w:ascii="Arial Rounded MT Bold" w:hAnsi="Arial Rounded MT Bold"/>
          <w:sz w:val="20"/>
          <w:szCs w:val="20"/>
        </w:rPr>
        <w:tab/>
        <w:t>=</w:t>
      </w:r>
      <w:r>
        <w:rPr>
          <w:rFonts w:ascii="Arial Rounded MT Bold" w:hAnsi="Arial Rounded MT Bold"/>
          <w:sz w:val="20"/>
          <w:szCs w:val="20"/>
        </w:rPr>
        <w:tab/>
        <w:t>Disagree</w:t>
      </w:r>
    </w:p>
    <w:p w:rsidR="00A930F1" w:rsidRDefault="00AC652A">
      <w:pPr>
        <w:pStyle w:val="NoSpacing"/>
        <w:tabs>
          <w:tab w:val="left" w:pos="1080"/>
          <w:tab w:val="left" w:pos="1170"/>
        </w:tabs>
        <w:ind w:left="1350" w:firstLine="180"/>
        <w:jc w:val="both"/>
        <w:rPr>
          <w:rFonts w:ascii="Arial Rounded MT Bold" w:hAnsi="Arial Rounded MT Bold"/>
          <w:sz w:val="20"/>
          <w:szCs w:val="20"/>
        </w:rPr>
      </w:pPr>
      <w:r>
        <w:rPr>
          <w:rFonts w:ascii="Arial Rounded MT Bold" w:hAnsi="Arial Rounded MT Bold"/>
          <w:sz w:val="20"/>
          <w:szCs w:val="20"/>
        </w:rPr>
        <w:t>3</w:t>
      </w:r>
      <w:r>
        <w:rPr>
          <w:rFonts w:ascii="Arial Rounded MT Bold" w:hAnsi="Arial Rounded MT Bold"/>
          <w:sz w:val="20"/>
          <w:szCs w:val="20"/>
        </w:rPr>
        <w:tab/>
        <w:t>=</w:t>
      </w:r>
      <w:r>
        <w:rPr>
          <w:rFonts w:ascii="Arial Rounded MT Bold" w:hAnsi="Arial Rounded MT Bold"/>
          <w:sz w:val="20"/>
          <w:szCs w:val="20"/>
        </w:rPr>
        <w:tab/>
        <w:t>Undecided</w:t>
      </w:r>
    </w:p>
    <w:p w:rsidR="00A930F1" w:rsidRDefault="00AC652A">
      <w:pPr>
        <w:pStyle w:val="NoSpacing"/>
        <w:tabs>
          <w:tab w:val="left" w:pos="1080"/>
          <w:tab w:val="left" w:pos="1170"/>
        </w:tabs>
        <w:ind w:left="1350" w:firstLine="180"/>
        <w:jc w:val="both"/>
        <w:rPr>
          <w:rFonts w:ascii="Arial Rounded MT Bold" w:hAnsi="Arial Rounded MT Bold"/>
          <w:sz w:val="20"/>
          <w:szCs w:val="20"/>
        </w:rPr>
      </w:pPr>
      <w:r>
        <w:rPr>
          <w:rFonts w:ascii="Arial Rounded MT Bold" w:hAnsi="Arial Rounded MT Bold"/>
          <w:sz w:val="20"/>
          <w:szCs w:val="20"/>
        </w:rPr>
        <w:t>4</w:t>
      </w:r>
      <w:r>
        <w:rPr>
          <w:rFonts w:ascii="Arial Rounded MT Bold" w:hAnsi="Arial Rounded MT Bold"/>
          <w:sz w:val="20"/>
          <w:szCs w:val="20"/>
        </w:rPr>
        <w:tab/>
        <w:t>=</w:t>
      </w:r>
      <w:r>
        <w:rPr>
          <w:rFonts w:ascii="Arial Rounded MT Bold" w:hAnsi="Arial Rounded MT Bold"/>
          <w:sz w:val="20"/>
          <w:szCs w:val="20"/>
        </w:rPr>
        <w:tab/>
        <w:t>Agree</w:t>
      </w:r>
    </w:p>
    <w:p w:rsidR="00A930F1" w:rsidRDefault="00AC652A">
      <w:pPr>
        <w:pStyle w:val="NoSpacing"/>
        <w:tabs>
          <w:tab w:val="left" w:pos="1080"/>
          <w:tab w:val="left" w:pos="1170"/>
        </w:tabs>
        <w:ind w:left="1350" w:firstLine="180"/>
        <w:jc w:val="both"/>
        <w:rPr>
          <w:rFonts w:ascii="Arial Rounded MT Bold" w:hAnsi="Arial Rounded MT Bold"/>
          <w:sz w:val="20"/>
          <w:szCs w:val="20"/>
        </w:rPr>
      </w:pPr>
      <w:r>
        <w:rPr>
          <w:rFonts w:ascii="Arial Rounded MT Bold" w:hAnsi="Arial Rounded MT Bold"/>
          <w:sz w:val="20"/>
          <w:szCs w:val="20"/>
        </w:rPr>
        <w:t>5</w:t>
      </w:r>
      <w:r>
        <w:rPr>
          <w:rFonts w:ascii="Arial Rounded MT Bold" w:hAnsi="Arial Rounded MT Bold"/>
          <w:sz w:val="20"/>
          <w:szCs w:val="20"/>
        </w:rPr>
        <w:tab/>
        <w:t>=</w:t>
      </w:r>
      <w:r>
        <w:rPr>
          <w:rFonts w:ascii="Arial Rounded MT Bold" w:hAnsi="Arial Rounded MT Bold"/>
          <w:sz w:val="20"/>
          <w:szCs w:val="20"/>
        </w:rPr>
        <w:tab/>
        <w:t>Strongly Agree</w:t>
      </w:r>
    </w:p>
    <w:p w:rsidR="00A930F1" w:rsidRDefault="00A930F1">
      <w:pPr>
        <w:pStyle w:val="NoSpacing"/>
        <w:jc w:val="both"/>
        <w:rPr>
          <w:rFonts w:ascii="Arial Rounded MT Bold" w:hAnsi="Arial Rounded MT Bold"/>
          <w:sz w:val="20"/>
          <w:szCs w:val="20"/>
        </w:rPr>
      </w:pP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 xml:space="preserve">My school is the best </w:t>
      </w:r>
      <w:r>
        <w:rPr>
          <w:rFonts w:ascii="Arial Rounded MT Bold" w:hAnsi="Arial Rounded MT Bold"/>
          <w:sz w:val="20"/>
          <w:szCs w:val="20"/>
        </w:rPr>
        <w:tab/>
      </w:r>
      <w:r>
        <w:rPr>
          <w:rFonts w:ascii="Arial Rounded MT Bold" w:hAnsi="Arial Rounded MT Bold"/>
          <w:sz w:val="20"/>
          <w:szCs w:val="20"/>
        </w:rPr>
        <w:tab/>
      </w:r>
      <w:r>
        <w:rPr>
          <w:rFonts w:ascii="Arial Rounded MT Bold" w:hAnsi="Arial Rounded MT Bold"/>
          <w:sz w:val="20"/>
          <w:szCs w:val="20"/>
        </w:rPr>
        <w:tab/>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Our head teacher is hard working</w:t>
      </w:r>
      <w:r>
        <w:rPr>
          <w:rFonts w:ascii="Arial Rounded MT Bold" w:hAnsi="Arial Rounded MT Bold"/>
          <w:sz w:val="20"/>
          <w:szCs w:val="20"/>
        </w:rPr>
        <w:tab/>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Our deputy is hard working</w:t>
      </w:r>
      <w:r>
        <w:rPr>
          <w:rFonts w:ascii="Arial Rounded MT Bold" w:hAnsi="Arial Rounded MT Bold"/>
          <w:sz w:val="20"/>
          <w:szCs w:val="20"/>
        </w:rPr>
        <w:tab/>
      </w:r>
      <w:r>
        <w:rPr>
          <w:rFonts w:ascii="Arial Rounded MT Bold" w:hAnsi="Arial Rounded MT Bold"/>
          <w:sz w:val="20"/>
          <w:szCs w:val="20"/>
        </w:rPr>
        <w:tab/>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We have the best diet</w:t>
      </w:r>
      <w:r>
        <w:rPr>
          <w:rFonts w:ascii="Arial Rounded MT Bold" w:hAnsi="Arial Rounded MT Bold"/>
          <w:sz w:val="20"/>
          <w:szCs w:val="20"/>
        </w:rPr>
        <w:tab/>
      </w:r>
      <w:r>
        <w:rPr>
          <w:rFonts w:ascii="Arial Rounded MT Bold" w:hAnsi="Arial Rounded MT Bold"/>
          <w:sz w:val="20"/>
          <w:szCs w:val="20"/>
        </w:rPr>
        <w:tab/>
      </w:r>
      <w:r>
        <w:rPr>
          <w:rFonts w:ascii="Arial Rounded MT Bold" w:hAnsi="Arial Rounded MT Bold"/>
          <w:sz w:val="20"/>
          <w:szCs w:val="20"/>
        </w:rPr>
        <w:tab/>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We are a disciplined school</w:t>
      </w:r>
      <w:r>
        <w:rPr>
          <w:rFonts w:ascii="Arial Rounded MT Bold" w:hAnsi="Arial Rounded MT Bold"/>
          <w:sz w:val="20"/>
          <w:szCs w:val="20"/>
        </w:rPr>
        <w:tab/>
      </w:r>
      <w:r>
        <w:rPr>
          <w:rFonts w:ascii="Arial Rounded MT Bold" w:hAnsi="Arial Rounded MT Bold"/>
          <w:sz w:val="20"/>
          <w:szCs w:val="20"/>
        </w:rPr>
        <w:tab/>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Our school meets all Covid-19 protocols</w:t>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We understand everything when taught</w:t>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Our school is well equipped</w:t>
      </w:r>
      <w:r>
        <w:rPr>
          <w:rFonts w:ascii="Arial Rounded MT Bold" w:hAnsi="Arial Rounded MT Bold"/>
          <w:sz w:val="20"/>
          <w:szCs w:val="20"/>
        </w:rPr>
        <w:tab/>
      </w:r>
      <w:r>
        <w:rPr>
          <w:rFonts w:ascii="Arial Rounded MT Bold" w:hAnsi="Arial Rounded MT Bold"/>
          <w:sz w:val="20"/>
          <w:szCs w:val="20"/>
        </w:rPr>
        <w:tab/>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Our school is adequately staffed</w:t>
      </w:r>
      <w:r>
        <w:rPr>
          <w:rFonts w:ascii="Arial Rounded MT Bold" w:hAnsi="Arial Rounded MT Bold"/>
          <w:sz w:val="20"/>
          <w:szCs w:val="20"/>
        </w:rPr>
        <w:tab/>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We have a good relationship with community 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We perform better than other schools</w:t>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C652A">
      <w:pPr>
        <w:pStyle w:val="NoSpacing"/>
        <w:numPr>
          <w:ilvl w:val="0"/>
          <w:numId w:val="3"/>
        </w:numPr>
        <w:ind w:left="990" w:hanging="180"/>
        <w:jc w:val="both"/>
        <w:rPr>
          <w:rFonts w:ascii="Arial Rounded MT Bold" w:hAnsi="Arial Rounded MT Bold"/>
          <w:sz w:val="20"/>
          <w:szCs w:val="20"/>
        </w:rPr>
      </w:pPr>
      <w:r>
        <w:rPr>
          <w:rFonts w:ascii="Arial Rounded MT Bold" w:hAnsi="Arial Rounded MT Bold"/>
          <w:sz w:val="20"/>
          <w:szCs w:val="20"/>
        </w:rPr>
        <w:t>Primary school pupils prefer our school</w:t>
      </w:r>
      <w:r>
        <w:rPr>
          <w:rFonts w:ascii="Arial Rounded MT Bold" w:hAnsi="Arial Rounded MT Bold"/>
          <w:sz w:val="20"/>
          <w:szCs w:val="20"/>
        </w:rPr>
        <w:tab/>
        <w:t>1</w:t>
      </w:r>
      <w:r>
        <w:rPr>
          <w:rFonts w:ascii="Arial Rounded MT Bold" w:hAnsi="Arial Rounded MT Bold"/>
          <w:sz w:val="20"/>
          <w:szCs w:val="20"/>
        </w:rPr>
        <w:tab/>
        <w:t>2</w:t>
      </w:r>
      <w:r>
        <w:rPr>
          <w:rFonts w:ascii="Arial Rounded MT Bold" w:hAnsi="Arial Rounded MT Bold"/>
          <w:sz w:val="20"/>
          <w:szCs w:val="20"/>
        </w:rPr>
        <w:tab/>
        <w:t>3</w:t>
      </w:r>
      <w:r>
        <w:rPr>
          <w:rFonts w:ascii="Arial Rounded MT Bold" w:hAnsi="Arial Rounded MT Bold"/>
          <w:sz w:val="20"/>
          <w:szCs w:val="20"/>
        </w:rPr>
        <w:tab/>
        <w:t>4</w:t>
      </w:r>
      <w:r>
        <w:rPr>
          <w:rFonts w:ascii="Arial Rounded MT Bold" w:hAnsi="Arial Rounded MT Bold"/>
          <w:sz w:val="20"/>
          <w:szCs w:val="20"/>
        </w:rPr>
        <w:tab/>
        <w:t>5</w:t>
      </w:r>
    </w:p>
    <w:p w:rsidR="00A930F1" w:rsidRDefault="00A930F1">
      <w:pPr>
        <w:pStyle w:val="NoSpacing"/>
        <w:ind w:left="2160"/>
        <w:jc w:val="both"/>
        <w:rPr>
          <w:rFonts w:ascii="Times New Roman" w:hAnsi="Times New Roman"/>
          <w:sz w:val="24"/>
        </w:rPr>
      </w:pPr>
    </w:p>
    <w:p w:rsidR="00A930F1" w:rsidRDefault="00AC652A">
      <w:pPr>
        <w:pStyle w:val="NoSpacing"/>
        <w:ind w:firstLine="360"/>
        <w:jc w:val="both"/>
        <w:rPr>
          <w:rFonts w:ascii="Times New Roman" w:hAnsi="Times New Roman"/>
          <w:sz w:val="24"/>
        </w:rPr>
      </w:pPr>
      <w:r>
        <w:rPr>
          <w:rFonts w:ascii="Times New Roman" w:hAnsi="Times New Roman"/>
          <w:sz w:val="24"/>
        </w:rPr>
        <w:t>Use the above questionnaire to answer the questions that follow:-</w:t>
      </w:r>
    </w:p>
    <w:p w:rsidR="00A930F1" w:rsidRDefault="00AC652A">
      <w:pPr>
        <w:pStyle w:val="NoSpacing"/>
        <w:numPr>
          <w:ilvl w:val="0"/>
          <w:numId w:val="4"/>
        </w:numPr>
        <w:jc w:val="both"/>
        <w:rPr>
          <w:rFonts w:ascii="Times New Roman" w:hAnsi="Times New Roman"/>
          <w:sz w:val="24"/>
        </w:rPr>
      </w:pPr>
      <w:r>
        <w:rPr>
          <w:rFonts w:ascii="Times New Roman" w:hAnsi="Times New Roman"/>
          <w:sz w:val="24"/>
        </w:rPr>
        <w:t>Prepare a code book for the data that would be collected.</w:t>
      </w:r>
      <w:r>
        <w:rPr>
          <w:rFonts w:ascii="Times New Roman" w:hAnsi="Times New Roman"/>
          <w:sz w:val="24"/>
        </w:rPr>
        <w:tab/>
      </w:r>
      <w:r>
        <w:rPr>
          <w:rFonts w:ascii="Times New Roman" w:hAnsi="Times New Roman"/>
          <w:sz w:val="24"/>
        </w:rPr>
        <w:tab/>
        <w:t xml:space="preserve">(9 </w:t>
      </w:r>
      <w:proofErr w:type="spellStart"/>
      <w:r>
        <w:rPr>
          <w:rFonts w:ascii="Times New Roman" w:hAnsi="Times New Roman"/>
          <w:sz w:val="24"/>
        </w:rPr>
        <w:t>mks</w:t>
      </w:r>
      <w:proofErr w:type="spellEnd"/>
      <w:r>
        <w:rPr>
          <w:rFonts w:ascii="Times New Roman" w:hAnsi="Times New Roman"/>
          <w:sz w:val="24"/>
        </w:rPr>
        <w:t xml:space="preserve">) </w:t>
      </w:r>
    </w:p>
    <w:p w:rsidR="00A930F1" w:rsidRDefault="00AC652A">
      <w:pPr>
        <w:pStyle w:val="NoSpacing"/>
        <w:numPr>
          <w:ilvl w:val="0"/>
          <w:numId w:val="4"/>
        </w:numPr>
        <w:jc w:val="both"/>
        <w:rPr>
          <w:rFonts w:ascii="Times New Roman" w:hAnsi="Times New Roman"/>
          <w:sz w:val="24"/>
        </w:rPr>
      </w:pPr>
      <w:r>
        <w:rPr>
          <w:rFonts w:ascii="Times New Roman" w:hAnsi="Times New Roman"/>
          <w:sz w:val="24"/>
        </w:rPr>
        <w:t>From the questionnaire which data items would you consider to be:</w:t>
      </w:r>
    </w:p>
    <w:p w:rsidR="00A930F1" w:rsidRDefault="00AC652A">
      <w:pPr>
        <w:pStyle w:val="NoSpacing"/>
        <w:numPr>
          <w:ilvl w:val="1"/>
          <w:numId w:val="5"/>
        </w:numPr>
        <w:jc w:val="both"/>
        <w:rPr>
          <w:rFonts w:ascii="Times New Roman" w:hAnsi="Times New Roman"/>
          <w:sz w:val="24"/>
        </w:rPr>
      </w:pPr>
      <w:r>
        <w:rPr>
          <w:rFonts w:ascii="Times New Roman" w:hAnsi="Times New Roman"/>
          <w:sz w:val="24"/>
        </w:rPr>
        <w:t>Continuous variables.</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(2 </w:t>
      </w:r>
      <w:proofErr w:type="spellStart"/>
      <w:r>
        <w:rPr>
          <w:rFonts w:ascii="Times New Roman" w:hAnsi="Times New Roman"/>
          <w:sz w:val="24"/>
        </w:rPr>
        <w:t>mks</w:t>
      </w:r>
      <w:proofErr w:type="spellEnd"/>
      <w:r>
        <w:rPr>
          <w:rFonts w:ascii="Times New Roman" w:hAnsi="Times New Roman"/>
          <w:sz w:val="24"/>
        </w:rPr>
        <w:t>)</w:t>
      </w:r>
    </w:p>
    <w:p w:rsidR="00A930F1" w:rsidRDefault="00AC652A">
      <w:pPr>
        <w:pStyle w:val="NoSpacing"/>
        <w:numPr>
          <w:ilvl w:val="1"/>
          <w:numId w:val="5"/>
        </w:numPr>
        <w:jc w:val="both"/>
        <w:rPr>
          <w:rFonts w:ascii="Times New Roman" w:hAnsi="Times New Roman"/>
          <w:sz w:val="24"/>
        </w:rPr>
      </w:pPr>
      <w:r>
        <w:rPr>
          <w:rFonts w:ascii="Times New Roman" w:hAnsi="Times New Roman"/>
          <w:sz w:val="24"/>
        </w:rPr>
        <w:t>Categorical variables</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(2 </w:t>
      </w:r>
      <w:proofErr w:type="spellStart"/>
      <w:r>
        <w:rPr>
          <w:rFonts w:ascii="Times New Roman" w:hAnsi="Times New Roman"/>
          <w:sz w:val="24"/>
        </w:rPr>
        <w:t>mks</w:t>
      </w:r>
      <w:proofErr w:type="spellEnd"/>
      <w:r>
        <w:rPr>
          <w:rFonts w:ascii="Times New Roman" w:hAnsi="Times New Roman"/>
          <w:sz w:val="24"/>
        </w:rPr>
        <w:t xml:space="preserve">) </w:t>
      </w:r>
    </w:p>
    <w:p w:rsidR="00A930F1" w:rsidRDefault="00A930F1">
      <w:pPr>
        <w:pStyle w:val="NoSpacing"/>
        <w:jc w:val="both"/>
        <w:rPr>
          <w:rFonts w:ascii="Times New Roman" w:hAnsi="Times New Roman"/>
          <w:sz w:val="24"/>
        </w:rPr>
      </w:pPr>
    </w:p>
    <w:p w:rsidR="00A930F1" w:rsidRDefault="00A930F1">
      <w:pPr>
        <w:pStyle w:val="NoSpacing"/>
        <w:ind w:left="1440"/>
        <w:jc w:val="both"/>
        <w:rPr>
          <w:rFonts w:ascii="Times New Roman" w:hAnsi="Times New Roman"/>
          <w:sz w:val="24"/>
        </w:rPr>
      </w:pPr>
    </w:p>
    <w:p w:rsidR="00A930F1" w:rsidRDefault="00A930F1">
      <w:pPr>
        <w:jc w:val="both"/>
        <w:rPr>
          <w:rFonts w:ascii="Times New Roman" w:hAnsi="Times New Roman" w:cs="Times New Roman"/>
        </w:rPr>
      </w:pPr>
    </w:p>
    <w:p w:rsidR="00A930F1" w:rsidRDefault="00A930F1">
      <w:pPr>
        <w:jc w:val="both"/>
        <w:rPr>
          <w:rFonts w:ascii="Times New Roman" w:hAnsi="Times New Roman" w:cs="Times New Roman"/>
        </w:rPr>
      </w:pPr>
    </w:p>
    <w:p w:rsidR="00A930F1" w:rsidRDefault="00A930F1">
      <w:pPr>
        <w:jc w:val="both"/>
        <w:rPr>
          <w:rFonts w:ascii="Times New Roman" w:hAnsi="Times New Roman" w:cs="Times New Roman"/>
        </w:rPr>
      </w:pPr>
    </w:p>
    <w:p w:rsidR="00A930F1" w:rsidRDefault="00A930F1">
      <w:pPr>
        <w:rPr>
          <w:rFonts w:ascii="Times New Roman" w:hAnsi="Times New Roman" w:cs="Times New Roman"/>
        </w:rPr>
      </w:pPr>
    </w:p>
    <w:p w:rsidR="00A930F1" w:rsidRDefault="00AC652A" w:rsidP="009C3AF8">
      <w:pPr>
        <w:pStyle w:val="NoSpacing"/>
        <w:spacing w:line="360" w:lineRule="auto"/>
        <w:ind w:firstLine="720"/>
        <w:rPr>
          <w:rFonts w:ascii="Times New Roman" w:hAnsi="Times New Roman"/>
          <w:b/>
          <w:sz w:val="24"/>
        </w:rPr>
      </w:pPr>
      <w:r>
        <w:rPr>
          <w:rFonts w:ascii="Times New Roman" w:hAnsi="Times New Roman"/>
          <w:b/>
          <w:sz w:val="24"/>
        </w:rPr>
        <w:lastRenderedPageBreak/>
        <w:t>QUESTION TWO</w:t>
      </w:r>
    </w:p>
    <w:p w:rsidR="00A930F1" w:rsidRDefault="00AC652A">
      <w:pPr>
        <w:pStyle w:val="NoSpacing"/>
        <w:numPr>
          <w:ilvl w:val="0"/>
          <w:numId w:val="6"/>
        </w:numPr>
        <w:spacing w:line="360" w:lineRule="auto"/>
        <w:jc w:val="both"/>
        <w:rPr>
          <w:rFonts w:ascii="Times New Roman" w:hAnsi="Times New Roman"/>
          <w:sz w:val="24"/>
        </w:rPr>
      </w:pPr>
      <w:r>
        <w:rPr>
          <w:rFonts w:ascii="Times New Roman" w:hAnsi="Times New Roman"/>
          <w:sz w:val="24"/>
        </w:rPr>
        <w:t>Describe the characteristics of data that would warrant application of parametric tests</w:t>
      </w:r>
    </w:p>
    <w:p w:rsidR="00A930F1" w:rsidRDefault="00AC652A">
      <w:pPr>
        <w:pStyle w:val="NoSpacing"/>
        <w:spacing w:line="360" w:lineRule="auto"/>
        <w:ind w:left="7560" w:firstLine="360"/>
        <w:jc w:val="both"/>
        <w:rPr>
          <w:rFonts w:ascii="Times New Roman" w:hAnsi="Times New Roman"/>
          <w:sz w:val="24"/>
        </w:rPr>
      </w:pPr>
      <w:r>
        <w:rPr>
          <w:rFonts w:ascii="Times New Roman" w:hAnsi="Times New Roman"/>
          <w:sz w:val="24"/>
        </w:rPr>
        <w:t xml:space="preserve"> (4 </w:t>
      </w:r>
      <w:proofErr w:type="spellStart"/>
      <w:r>
        <w:rPr>
          <w:rFonts w:ascii="Times New Roman" w:hAnsi="Times New Roman"/>
          <w:sz w:val="24"/>
        </w:rPr>
        <w:t>mks</w:t>
      </w:r>
      <w:proofErr w:type="spellEnd"/>
      <w:r>
        <w:rPr>
          <w:rFonts w:ascii="Times New Roman" w:hAnsi="Times New Roman"/>
          <w:sz w:val="24"/>
        </w:rPr>
        <w:t xml:space="preserve">) </w:t>
      </w:r>
    </w:p>
    <w:p w:rsidR="00A930F1" w:rsidRDefault="00AC652A" w:rsidP="009C3AF8">
      <w:pPr>
        <w:pStyle w:val="NoSpacing"/>
        <w:spacing w:line="360" w:lineRule="auto"/>
        <w:jc w:val="both"/>
        <w:rPr>
          <w:rFonts w:ascii="Times New Roman" w:hAnsi="Times New Roman"/>
          <w:sz w:val="24"/>
        </w:rPr>
      </w:pPr>
      <w:r>
        <w:rPr>
          <w:rFonts w:ascii="Times New Roman" w:hAnsi="Times New Roman"/>
          <w:sz w:val="24"/>
        </w:rPr>
        <w:t>(b) A researcher wanted to find out whether there was a significant difference between the</w:t>
      </w:r>
      <w:r w:rsidR="009C3AF8">
        <w:rPr>
          <w:rFonts w:ascii="Times New Roman" w:hAnsi="Times New Roman"/>
          <w:sz w:val="24"/>
        </w:rPr>
        <w:t xml:space="preserve"> </w:t>
      </w:r>
      <w:r>
        <w:rPr>
          <w:rFonts w:ascii="Times New Roman" w:hAnsi="Times New Roman"/>
          <w:sz w:val="24"/>
        </w:rPr>
        <w:t>total optimism score on the optimism scale across three age groups. While analyzing the data by conducting an ANOVA test using SPSS, the researcher obtained the output shown in tables below. Use the output tables to answer the questions that follow.</w:t>
      </w:r>
    </w:p>
    <w:p w:rsidR="00A930F1" w:rsidRDefault="00A930F1">
      <w:pPr>
        <w:pStyle w:val="NoSpacing"/>
        <w:spacing w:line="360" w:lineRule="auto"/>
        <w:ind w:left="1080"/>
        <w:jc w:val="both"/>
        <w:rPr>
          <w:rFonts w:ascii="Times New Roman" w:hAnsi="Times New Roman"/>
          <w:sz w:val="24"/>
        </w:rPr>
      </w:pPr>
    </w:p>
    <w:p w:rsidR="00A930F1" w:rsidRDefault="00AC652A">
      <w:pPr>
        <w:pStyle w:val="NoSpacing"/>
        <w:spacing w:line="360" w:lineRule="auto"/>
        <w:ind w:left="1080"/>
        <w:jc w:val="both"/>
        <w:rPr>
          <w:rFonts w:ascii="Times New Roman" w:hAnsi="Times New Roman"/>
          <w:b/>
          <w:sz w:val="24"/>
        </w:rPr>
      </w:pPr>
      <w:r>
        <w:rPr>
          <w:rFonts w:ascii="Times New Roman" w:hAnsi="Times New Roman"/>
          <w:b/>
          <w:sz w:val="24"/>
        </w:rPr>
        <w:t>Output from a one-way between groups ANOVA</w:t>
      </w:r>
    </w:p>
    <w:p w:rsidR="00A930F1" w:rsidRDefault="00A930F1">
      <w:pPr>
        <w:pStyle w:val="NoSpacing"/>
        <w:spacing w:line="360" w:lineRule="auto"/>
        <w:ind w:left="720"/>
        <w:jc w:val="both"/>
        <w:rPr>
          <w:rFonts w:ascii="Times New Roman" w:hAnsi="Times New Roman"/>
          <w:sz w:val="24"/>
        </w:rPr>
      </w:pPr>
    </w:p>
    <w:p w:rsidR="00A930F1" w:rsidRDefault="009C3AF8">
      <w:pPr>
        <w:pStyle w:val="NoSpacing"/>
        <w:spacing w:line="360" w:lineRule="auto"/>
        <w:ind w:left="720"/>
        <w:jc w:val="both"/>
        <w:rPr>
          <w:rFonts w:ascii="Cambria" w:hAnsi="Cambria"/>
          <w:sz w:val="20"/>
          <w:szCs w:val="20"/>
        </w:rPr>
      </w:pPr>
      <w:r>
        <w:rPr>
          <w:rFonts w:ascii="Cambria" w:hAnsi="Cambria"/>
          <w:sz w:val="20"/>
          <w:szCs w:val="20"/>
        </w:rPr>
        <w:t>One way</w:t>
      </w:r>
    </w:p>
    <w:p w:rsidR="00A930F1" w:rsidRDefault="00AC652A">
      <w:pPr>
        <w:pStyle w:val="NoSpacing"/>
        <w:spacing w:line="360" w:lineRule="auto"/>
        <w:ind w:left="720"/>
        <w:jc w:val="both"/>
        <w:rPr>
          <w:rFonts w:ascii="Cambria" w:hAnsi="Cambria"/>
          <w:sz w:val="20"/>
          <w:szCs w:val="20"/>
        </w:rPr>
      </w:pPr>
      <w:r>
        <w:rPr>
          <w:rFonts w:ascii="Cambria" w:hAnsi="Cambria"/>
          <w:sz w:val="20"/>
          <w:szCs w:val="20"/>
        </w:rPr>
        <w:tab/>
      </w:r>
      <w:r>
        <w:rPr>
          <w:rFonts w:ascii="Cambria" w:hAnsi="Cambria"/>
          <w:sz w:val="20"/>
          <w:szCs w:val="20"/>
        </w:rPr>
        <w:tab/>
      </w:r>
      <w:r>
        <w:rPr>
          <w:rFonts w:ascii="Cambria" w:hAnsi="Cambria"/>
          <w:sz w:val="20"/>
          <w:szCs w:val="20"/>
        </w:rPr>
        <w:tab/>
      </w:r>
      <w:r>
        <w:rPr>
          <w:rFonts w:ascii="Cambria" w:hAnsi="Cambria"/>
          <w:sz w:val="20"/>
          <w:szCs w:val="20"/>
        </w:rPr>
        <w:tab/>
      </w:r>
      <w:r>
        <w:rPr>
          <w:rFonts w:ascii="Cambria" w:hAnsi="Cambria"/>
          <w:sz w:val="20"/>
          <w:szCs w:val="20"/>
        </w:rPr>
        <w:tab/>
      </w:r>
      <w:r w:rsidR="009C3AF8">
        <w:rPr>
          <w:rFonts w:ascii="Cambria" w:hAnsi="Cambria"/>
          <w:sz w:val="20"/>
          <w:szCs w:val="20"/>
        </w:rPr>
        <w:t>Descriptive</w:t>
      </w:r>
    </w:p>
    <w:p w:rsidR="00A930F1" w:rsidRDefault="00AC652A">
      <w:pPr>
        <w:pStyle w:val="NoSpacing"/>
        <w:spacing w:line="360" w:lineRule="auto"/>
        <w:ind w:left="720"/>
        <w:jc w:val="both"/>
        <w:rPr>
          <w:rFonts w:ascii="Cambria" w:hAnsi="Cambria"/>
          <w:sz w:val="20"/>
          <w:szCs w:val="20"/>
        </w:rPr>
      </w:pPr>
      <w:r>
        <w:rPr>
          <w:rFonts w:ascii="Cambria" w:hAnsi="Cambria"/>
          <w:sz w:val="20"/>
          <w:szCs w:val="20"/>
        </w:rPr>
        <w:t>Total Optimism</w:t>
      </w: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80"/>
        <w:gridCol w:w="720"/>
        <w:gridCol w:w="990"/>
        <w:gridCol w:w="1260"/>
        <w:gridCol w:w="810"/>
        <w:gridCol w:w="990"/>
        <w:gridCol w:w="990"/>
        <w:gridCol w:w="1177"/>
        <w:gridCol w:w="1271"/>
      </w:tblGrid>
      <w:tr w:rsidR="00A930F1">
        <w:tc>
          <w:tcPr>
            <w:tcW w:w="1080"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tc>
        <w:tc>
          <w:tcPr>
            <w:tcW w:w="720"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N</w:t>
            </w:r>
          </w:p>
        </w:tc>
        <w:tc>
          <w:tcPr>
            <w:tcW w:w="990"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Mean</w:t>
            </w:r>
          </w:p>
        </w:tc>
        <w:tc>
          <w:tcPr>
            <w:tcW w:w="1260"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Std.</w:t>
            </w:r>
          </w:p>
          <w:p w:rsidR="00A930F1" w:rsidRDefault="00AC652A">
            <w:pPr>
              <w:pStyle w:val="NoSpacing"/>
              <w:spacing w:line="360" w:lineRule="auto"/>
              <w:jc w:val="both"/>
              <w:rPr>
                <w:rFonts w:ascii="Cambria" w:hAnsi="Cambria"/>
                <w:sz w:val="20"/>
                <w:szCs w:val="20"/>
              </w:rPr>
            </w:pPr>
            <w:r>
              <w:rPr>
                <w:rFonts w:ascii="Cambria" w:hAnsi="Cambria"/>
                <w:sz w:val="20"/>
                <w:szCs w:val="20"/>
              </w:rPr>
              <w:t>Deviation</w:t>
            </w:r>
          </w:p>
        </w:tc>
        <w:tc>
          <w:tcPr>
            <w:tcW w:w="810"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Std.</w:t>
            </w:r>
          </w:p>
          <w:p w:rsidR="00A930F1" w:rsidRDefault="00AC652A">
            <w:pPr>
              <w:pStyle w:val="NoSpacing"/>
              <w:spacing w:line="360" w:lineRule="auto"/>
              <w:jc w:val="both"/>
              <w:rPr>
                <w:rFonts w:ascii="Cambria" w:hAnsi="Cambria"/>
                <w:sz w:val="20"/>
                <w:szCs w:val="20"/>
              </w:rPr>
            </w:pPr>
            <w:r>
              <w:rPr>
                <w:rFonts w:ascii="Cambria" w:hAnsi="Cambria"/>
                <w:sz w:val="20"/>
                <w:szCs w:val="20"/>
              </w:rPr>
              <w:t>Error</w:t>
            </w:r>
          </w:p>
        </w:tc>
        <w:tc>
          <w:tcPr>
            <w:tcW w:w="1980" w:type="dxa"/>
            <w:gridSpan w:val="2"/>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95% Confidence</w:t>
            </w:r>
          </w:p>
          <w:p w:rsidR="00A930F1" w:rsidRDefault="00AC652A">
            <w:pPr>
              <w:pStyle w:val="NoSpacing"/>
              <w:spacing w:line="360" w:lineRule="auto"/>
              <w:jc w:val="both"/>
              <w:rPr>
                <w:rFonts w:ascii="Cambria" w:hAnsi="Cambria"/>
                <w:sz w:val="20"/>
                <w:szCs w:val="20"/>
              </w:rPr>
            </w:pPr>
            <w:r>
              <w:rPr>
                <w:rFonts w:ascii="Cambria" w:hAnsi="Cambria"/>
                <w:sz w:val="20"/>
                <w:szCs w:val="20"/>
              </w:rPr>
              <w:t>Interval for Mean</w:t>
            </w:r>
          </w:p>
        </w:tc>
        <w:tc>
          <w:tcPr>
            <w:tcW w:w="1177"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Minimum</w:t>
            </w:r>
          </w:p>
        </w:tc>
        <w:tc>
          <w:tcPr>
            <w:tcW w:w="1271"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Maximum</w:t>
            </w:r>
          </w:p>
        </w:tc>
      </w:tr>
      <w:tr w:rsidR="00A930F1">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99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Lower</w:t>
            </w:r>
          </w:p>
          <w:p w:rsidR="00A930F1" w:rsidRDefault="00AC652A">
            <w:pPr>
              <w:pStyle w:val="NoSpacing"/>
              <w:spacing w:line="360" w:lineRule="auto"/>
              <w:jc w:val="both"/>
              <w:rPr>
                <w:rFonts w:ascii="Cambria" w:hAnsi="Cambria"/>
                <w:sz w:val="20"/>
                <w:szCs w:val="20"/>
              </w:rPr>
            </w:pPr>
            <w:r>
              <w:rPr>
                <w:rFonts w:ascii="Cambria" w:hAnsi="Cambria"/>
                <w:sz w:val="20"/>
                <w:szCs w:val="20"/>
              </w:rPr>
              <w:t>Bound</w:t>
            </w:r>
          </w:p>
        </w:tc>
        <w:tc>
          <w:tcPr>
            <w:tcW w:w="99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Upper</w:t>
            </w:r>
          </w:p>
          <w:p w:rsidR="00A930F1" w:rsidRDefault="00AC652A">
            <w:pPr>
              <w:pStyle w:val="NoSpacing"/>
              <w:spacing w:line="360" w:lineRule="auto"/>
              <w:jc w:val="both"/>
              <w:rPr>
                <w:rFonts w:ascii="Cambria" w:hAnsi="Cambria"/>
                <w:sz w:val="20"/>
                <w:szCs w:val="20"/>
              </w:rPr>
            </w:pPr>
            <w:r>
              <w:rPr>
                <w:rFonts w:ascii="Cambria" w:hAnsi="Cambria"/>
                <w:sz w:val="20"/>
                <w:szCs w:val="20"/>
              </w:rPr>
              <w:t>Bound</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r>
      <w:tr w:rsidR="00A930F1">
        <w:tc>
          <w:tcPr>
            <w:tcW w:w="108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1 18-29</w:t>
            </w:r>
          </w:p>
          <w:p w:rsidR="00A930F1" w:rsidRDefault="00AC652A">
            <w:pPr>
              <w:pStyle w:val="NoSpacing"/>
              <w:spacing w:line="360" w:lineRule="auto"/>
              <w:jc w:val="both"/>
              <w:rPr>
                <w:rFonts w:ascii="Cambria" w:hAnsi="Cambria"/>
                <w:sz w:val="20"/>
                <w:szCs w:val="20"/>
              </w:rPr>
            </w:pPr>
            <w:r>
              <w:rPr>
                <w:rFonts w:ascii="Cambria" w:hAnsi="Cambria"/>
                <w:sz w:val="20"/>
                <w:szCs w:val="20"/>
              </w:rPr>
              <w:t>2 30-44</w:t>
            </w:r>
          </w:p>
          <w:p w:rsidR="00A930F1" w:rsidRDefault="00AC652A">
            <w:pPr>
              <w:pStyle w:val="NoSpacing"/>
              <w:spacing w:line="360" w:lineRule="auto"/>
              <w:jc w:val="both"/>
              <w:rPr>
                <w:rFonts w:ascii="Cambria" w:hAnsi="Cambria"/>
                <w:sz w:val="20"/>
                <w:szCs w:val="20"/>
              </w:rPr>
            </w:pPr>
            <w:r>
              <w:rPr>
                <w:rFonts w:ascii="Cambria" w:hAnsi="Cambria"/>
                <w:sz w:val="20"/>
                <w:szCs w:val="20"/>
              </w:rPr>
              <w:t>3 45+</w:t>
            </w:r>
          </w:p>
          <w:p w:rsidR="00A930F1" w:rsidRDefault="00AC652A">
            <w:pPr>
              <w:pStyle w:val="NoSpacing"/>
              <w:spacing w:line="360" w:lineRule="auto"/>
              <w:jc w:val="both"/>
              <w:rPr>
                <w:rFonts w:ascii="Cambria" w:hAnsi="Cambria"/>
                <w:sz w:val="20"/>
                <w:szCs w:val="20"/>
              </w:rPr>
            </w:pPr>
            <w:r>
              <w:rPr>
                <w:rFonts w:ascii="Cambria" w:hAnsi="Cambria"/>
                <w:sz w:val="20"/>
                <w:szCs w:val="20"/>
              </w:rPr>
              <w:t>Total</w:t>
            </w:r>
          </w:p>
        </w:tc>
        <w:tc>
          <w:tcPr>
            <w:tcW w:w="72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147</w:t>
            </w:r>
          </w:p>
          <w:p w:rsidR="00A930F1" w:rsidRDefault="00AC652A">
            <w:pPr>
              <w:pStyle w:val="NoSpacing"/>
              <w:spacing w:line="360" w:lineRule="auto"/>
              <w:jc w:val="both"/>
              <w:rPr>
                <w:rFonts w:ascii="Cambria" w:hAnsi="Cambria"/>
                <w:sz w:val="20"/>
                <w:szCs w:val="20"/>
              </w:rPr>
            </w:pPr>
            <w:r>
              <w:rPr>
                <w:rFonts w:ascii="Cambria" w:hAnsi="Cambria"/>
                <w:sz w:val="20"/>
                <w:szCs w:val="20"/>
              </w:rPr>
              <w:t>153</w:t>
            </w:r>
          </w:p>
          <w:p w:rsidR="00A930F1" w:rsidRDefault="00AC652A">
            <w:pPr>
              <w:pStyle w:val="NoSpacing"/>
              <w:spacing w:line="360" w:lineRule="auto"/>
              <w:jc w:val="both"/>
              <w:rPr>
                <w:rFonts w:ascii="Cambria" w:hAnsi="Cambria"/>
                <w:sz w:val="20"/>
                <w:szCs w:val="20"/>
              </w:rPr>
            </w:pPr>
            <w:r>
              <w:rPr>
                <w:rFonts w:ascii="Cambria" w:hAnsi="Cambria"/>
                <w:sz w:val="20"/>
                <w:szCs w:val="20"/>
              </w:rPr>
              <w:t>135</w:t>
            </w:r>
          </w:p>
          <w:p w:rsidR="00A930F1" w:rsidRDefault="00AC652A">
            <w:pPr>
              <w:pStyle w:val="NoSpacing"/>
              <w:spacing w:line="360" w:lineRule="auto"/>
              <w:jc w:val="both"/>
              <w:rPr>
                <w:rFonts w:ascii="Cambria" w:hAnsi="Cambria"/>
                <w:sz w:val="20"/>
                <w:szCs w:val="20"/>
              </w:rPr>
            </w:pPr>
            <w:r>
              <w:rPr>
                <w:rFonts w:ascii="Cambria" w:hAnsi="Cambria"/>
                <w:sz w:val="20"/>
                <w:szCs w:val="20"/>
              </w:rPr>
              <w:t>435</w:t>
            </w:r>
          </w:p>
        </w:tc>
        <w:tc>
          <w:tcPr>
            <w:tcW w:w="99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21.36</w:t>
            </w:r>
          </w:p>
          <w:p w:rsidR="00A930F1" w:rsidRDefault="00AC652A">
            <w:pPr>
              <w:pStyle w:val="NoSpacing"/>
              <w:spacing w:line="360" w:lineRule="auto"/>
              <w:jc w:val="both"/>
              <w:rPr>
                <w:rFonts w:ascii="Cambria" w:hAnsi="Cambria"/>
                <w:sz w:val="20"/>
                <w:szCs w:val="20"/>
              </w:rPr>
            </w:pPr>
            <w:r>
              <w:rPr>
                <w:rFonts w:ascii="Cambria" w:hAnsi="Cambria"/>
                <w:sz w:val="20"/>
                <w:szCs w:val="20"/>
              </w:rPr>
              <w:t>22.10</w:t>
            </w:r>
          </w:p>
          <w:p w:rsidR="00A930F1" w:rsidRDefault="00AC652A">
            <w:pPr>
              <w:pStyle w:val="NoSpacing"/>
              <w:spacing w:line="360" w:lineRule="auto"/>
              <w:jc w:val="both"/>
              <w:rPr>
                <w:rFonts w:ascii="Cambria" w:hAnsi="Cambria"/>
                <w:sz w:val="20"/>
                <w:szCs w:val="20"/>
              </w:rPr>
            </w:pPr>
            <w:r>
              <w:rPr>
                <w:rFonts w:ascii="Cambria" w:hAnsi="Cambria"/>
                <w:sz w:val="20"/>
                <w:szCs w:val="20"/>
              </w:rPr>
              <w:t>22.96</w:t>
            </w:r>
          </w:p>
          <w:p w:rsidR="00A930F1" w:rsidRDefault="00AC652A">
            <w:pPr>
              <w:pStyle w:val="NoSpacing"/>
              <w:spacing w:line="360" w:lineRule="auto"/>
              <w:jc w:val="both"/>
              <w:rPr>
                <w:rFonts w:ascii="Cambria" w:hAnsi="Cambria"/>
                <w:sz w:val="20"/>
                <w:szCs w:val="20"/>
              </w:rPr>
            </w:pPr>
            <w:r>
              <w:rPr>
                <w:rFonts w:ascii="Cambria" w:hAnsi="Cambria"/>
                <w:sz w:val="20"/>
                <w:szCs w:val="20"/>
              </w:rPr>
              <w:t>22.12</w:t>
            </w:r>
          </w:p>
        </w:tc>
        <w:tc>
          <w:tcPr>
            <w:tcW w:w="126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4.551</w:t>
            </w:r>
          </w:p>
          <w:p w:rsidR="00A930F1" w:rsidRDefault="00AC652A">
            <w:pPr>
              <w:pStyle w:val="NoSpacing"/>
              <w:spacing w:line="360" w:lineRule="auto"/>
              <w:jc w:val="both"/>
              <w:rPr>
                <w:rFonts w:ascii="Cambria" w:hAnsi="Cambria"/>
                <w:sz w:val="20"/>
                <w:szCs w:val="20"/>
              </w:rPr>
            </w:pPr>
            <w:r>
              <w:rPr>
                <w:rFonts w:ascii="Cambria" w:hAnsi="Cambria"/>
                <w:sz w:val="20"/>
                <w:szCs w:val="20"/>
              </w:rPr>
              <w:t>4.147</w:t>
            </w:r>
          </w:p>
          <w:p w:rsidR="00A930F1" w:rsidRDefault="00AC652A">
            <w:pPr>
              <w:pStyle w:val="NoSpacing"/>
              <w:spacing w:line="360" w:lineRule="auto"/>
              <w:jc w:val="both"/>
              <w:rPr>
                <w:rFonts w:ascii="Cambria" w:hAnsi="Cambria"/>
                <w:sz w:val="20"/>
                <w:szCs w:val="20"/>
              </w:rPr>
            </w:pPr>
            <w:r>
              <w:rPr>
                <w:rFonts w:ascii="Cambria" w:hAnsi="Cambria"/>
                <w:sz w:val="20"/>
                <w:szCs w:val="20"/>
              </w:rPr>
              <w:t>4.485</w:t>
            </w:r>
          </w:p>
          <w:p w:rsidR="00A930F1" w:rsidRDefault="00AC652A">
            <w:pPr>
              <w:pStyle w:val="NoSpacing"/>
              <w:spacing w:line="360" w:lineRule="auto"/>
              <w:jc w:val="both"/>
              <w:rPr>
                <w:rFonts w:ascii="Cambria" w:hAnsi="Cambria"/>
                <w:sz w:val="20"/>
                <w:szCs w:val="20"/>
              </w:rPr>
            </w:pPr>
            <w:r>
              <w:rPr>
                <w:rFonts w:ascii="Cambria" w:hAnsi="Cambria"/>
                <w:sz w:val="20"/>
                <w:szCs w:val="20"/>
              </w:rPr>
              <w:t>4.429</w:t>
            </w:r>
          </w:p>
        </w:tc>
        <w:tc>
          <w:tcPr>
            <w:tcW w:w="81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375</w:t>
            </w:r>
          </w:p>
          <w:p w:rsidR="00A930F1" w:rsidRDefault="00AC652A">
            <w:pPr>
              <w:pStyle w:val="NoSpacing"/>
              <w:spacing w:line="360" w:lineRule="auto"/>
              <w:jc w:val="both"/>
              <w:rPr>
                <w:rFonts w:ascii="Cambria" w:hAnsi="Cambria"/>
                <w:sz w:val="20"/>
                <w:szCs w:val="20"/>
              </w:rPr>
            </w:pPr>
            <w:r>
              <w:rPr>
                <w:rFonts w:ascii="Cambria" w:hAnsi="Cambria"/>
                <w:sz w:val="20"/>
                <w:szCs w:val="20"/>
              </w:rPr>
              <w:t>335</w:t>
            </w:r>
          </w:p>
          <w:p w:rsidR="00A930F1" w:rsidRDefault="00AC652A">
            <w:pPr>
              <w:pStyle w:val="NoSpacing"/>
              <w:spacing w:line="360" w:lineRule="auto"/>
              <w:jc w:val="both"/>
              <w:rPr>
                <w:rFonts w:ascii="Cambria" w:hAnsi="Cambria"/>
                <w:sz w:val="20"/>
                <w:szCs w:val="20"/>
              </w:rPr>
            </w:pPr>
            <w:r>
              <w:rPr>
                <w:rFonts w:ascii="Cambria" w:hAnsi="Cambria"/>
                <w:sz w:val="20"/>
                <w:szCs w:val="20"/>
              </w:rPr>
              <w:t>386</w:t>
            </w:r>
          </w:p>
          <w:p w:rsidR="00A930F1" w:rsidRDefault="00AC652A">
            <w:pPr>
              <w:pStyle w:val="NoSpacing"/>
              <w:spacing w:line="360" w:lineRule="auto"/>
              <w:jc w:val="both"/>
              <w:rPr>
                <w:rFonts w:ascii="Cambria" w:hAnsi="Cambria"/>
                <w:sz w:val="20"/>
                <w:szCs w:val="20"/>
              </w:rPr>
            </w:pPr>
            <w:r>
              <w:rPr>
                <w:rFonts w:ascii="Cambria" w:hAnsi="Cambria"/>
                <w:sz w:val="20"/>
                <w:szCs w:val="20"/>
              </w:rPr>
              <w:t>212</w:t>
            </w:r>
          </w:p>
        </w:tc>
        <w:tc>
          <w:tcPr>
            <w:tcW w:w="99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20.62</w:t>
            </w:r>
          </w:p>
          <w:p w:rsidR="00A930F1" w:rsidRDefault="00AC652A">
            <w:pPr>
              <w:pStyle w:val="NoSpacing"/>
              <w:spacing w:line="360" w:lineRule="auto"/>
              <w:jc w:val="both"/>
              <w:rPr>
                <w:rFonts w:ascii="Cambria" w:hAnsi="Cambria"/>
                <w:sz w:val="20"/>
                <w:szCs w:val="20"/>
              </w:rPr>
            </w:pPr>
            <w:r>
              <w:rPr>
                <w:rFonts w:ascii="Cambria" w:hAnsi="Cambria"/>
                <w:sz w:val="20"/>
                <w:szCs w:val="20"/>
              </w:rPr>
              <w:t>21.44</w:t>
            </w:r>
          </w:p>
          <w:p w:rsidR="00A930F1" w:rsidRDefault="00AC652A">
            <w:pPr>
              <w:pStyle w:val="NoSpacing"/>
              <w:spacing w:line="360" w:lineRule="auto"/>
              <w:jc w:val="both"/>
              <w:rPr>
                <w:rFonts w:ascii="Cambria" w:hAnsi="Cambria"/>
                <w:sz w:val="20"/>
                <w:szCs w:val="20"/>
              </w:rPr>
            </w:pPr>
            <w:r>
              <w:rPr>
                <w:rFonts w:ascii="Cambria" w:hAnsi="Cambria"/>
                <w:sz w:val="20"/>
                <w:szCs w:val="20"/>
              </w:rPr>
              <w:t>22.19</w:t>
            </w:r>
          </w:p>
          <w:p w:rsidR="00A930F1" w:rsidRDefault="00AC652A">
            <w:pPr>
              <w:pStyle w:val="NoSpacing"/>
              <w:spacing w:line="360" w:lineRule="auto"/>
              <w:jc w:val="both"/>
              <w:rPr>
                <w:rFonts w:ascii="Cambria" w:hAnsi="Cambria"/>
                <w:sz w:val="20"/>
                <w:szCs w:val="20"/>
              </w:rPr>
            </w:pPr>
            <w:r>
              <w:rPr>
                <w:rFonts w:ascii="Cambria" w:hAnsi="Cambria"/>
                <w:sz w:val="20"/>
                <w:szCs w:val="20"/>
              </w:rPr>
              <w:t>21.70</w:t>
            </w:r>
          </w:p>
        </w:tc>
        <w:tc>
          <w:tcPr>
            <w:tcW w:w="99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22.10</w:t>
            </w:r>
          </w:p>
          <w:p w:rsidR="00A930F1" w:rsidRDefault="00AC652A">
            <w:pPr>
              <w:pStyle w:val="NoSpacing"/>
              <w:spacing w:line="360" w:lineRule="auto"/>
              <w:jc w:val="both"/>
              <w:rPr>
                <w:rFonts w:ascii="Cambria" w:hAnsi="Cambria"/>
                <w:sz w:val="20"/>
                <w:szCs w:val="20"/>
              </w:rPr>
            </w:pPr>
            <w:r>
              <w:rPr>
                <w:rFonts w:ascii="Cambria" w:hAnsi="Cambria"/>
                <w:sz w:val="20"/>
                <w:szCs w:val="20"/>
              </w:rPr>
              <w:t>22.77</w:t>
            </w:r>
          </w:p>
          <w:p w:rsidR="00A930F1" w:rsidRDefault="00AC652A">
            <w:pPr>
              <w:pStyle w:val="NoSpacing"/>
              <w:spacing w:line="360" w:lineRule="auto"/>
              <w:jc w:val="both"/>
              <w:rPr>
                <w:rFonts w:ascii="Cambria" w:hAnsi="Cambria"/>
                <w:sz w:val="20"/>
                <w:szCs w:val="20"/>
              </w:rPr>
            </w:pPr>
            <w:r>
              <w:rPr>
                <w:rFonts w:ascii="Cambria" w:hAnsi="Cambria"/>
                <w:sz w:val="20"/>
                <w:szCs w:val="20"/>
              </w:rPr>
              <w:t>23.72</w:t>
            </w:r>
          </w:p>
          <w:p w:rsidR="00A930F1" w:rsidRDefault="00AC652A">
            <w:pPr>
              <w:pStyle w:val="NoSpacing"/>
              <w:spacing w:line="360" w:lineRule="auto"/>
              <w:jc w:val="both"/>
              <w:rPr>
                <w:rFonts w:ascii="Cambria" w:hAnsi="Cambria"/>
                <w:sz w:val="20"/>
                <w:szCs w:val="20"/>
              </w:rPr>
            </w:pPr>
            <w:r>
              <w:rPr>
                <w:rFonts w:ascii="Cambria" w:hAnsi="Cambria"/>
                <w:sz w:val="20"/>
                <w:szCs w:val="20"/>
              </w:rPr>
              <w:t>22.53</w:t>
            </w:r>
          </w:p>
        </w:tc>
        <w:tc>
          <w:tcPr>
            <w:tcW w:w="1177"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7</w:t>
            </w:r>
          </w:p>
          <w:p w:rsidR="00A930F1" w:rsidRDefault="00AC652A">
            <w:pPr>
              <w:pStyle w:val="NoSpacing"/>
              <w:spacing w:line="360" w:lineRule="auto"/>
              <w:jc w:val="both"/>
              <w:rPr>
                <w:rFonts w:ascii="Cambria" w:hAnsi="Cambria"/>
                <w:sz w:val="20"/>
                <w:szCs w:val="20"/>
              </w:rPr>
            </w:pPr>
            <w:r>
              <w:rPr>
                <w:rFonts w:ascii="Cambria" w:hAnsi="Cambria"/>
                <w:sz w:val="20"/>
                <w:szCs w:val="20"/>
              </w:rPr>
              <w:t>10</w:t>
            </w:r>
          </w:p>
          <w:p w:rsidR="00A930F1" w:rsidRDefault="00AC652A">
            <w:pPr>
              <w:pStyle w:val="NoSpacing"/>
              <w:spacing w:line="360" w:lineRule="auto"/>
              <w:jc w:val="both"/>
              <w:rPr>
                <w:rFonts w:ascii="Cambria" w:hAnsi="Cambria"/>
                <w:sz w:val="20"/>
                <w:szCs w:val="20"/>
              </w:rPr>
            </w:pPr>
            <w:r>
              <w:rPr>
                <w:rFonts w:ascii="Cambria" w:hAnsi="Cambria"/>
                <w:sz w:val="20"/>
                <w:szCs w:val="20"/>
              </w:rPr>
              <w:t>8</w:t>
            </w:r>
          </w:p>
          <w:p w:rsidR="00A930F1" w:rsidRDefault="00AC652A">
            <w:pPr>
              <w:pStyle w:val="NoSpacing"/>
              <w:spacing w:line="360" w:lineRule="auto"/>
              <w:jc w:val="both"/>
              <w:rPr>
                <w:rFonts w:ascii="Cambria" w:hAnsi="Cambria"/>
                <w:sz w:val="20"/>
                <w:szCs w:val="20"/>
              </w:rPr>
            </w:pPr>
            <w:r>
              <w:rPr>
                <w:rFonts w:ascii="Cambria" w:hAnsi="Cambria"/>
                <w:sz w:val="20"/>
                <w:szCs w:val="20"/>
              </w:rPr>
              <w:t>7</w:t>
            </w:r>
          </w:p>
        </w:tc>
        <w:tc>
          <w:tcPr>
            <w:tcW w:w="1271"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30</w:t>
            </w:r>
          </w:p>
          <w:p w:rsidR="00A930F1" w:rsidRDefault="00AC652A">
            <w:pPr>
              <w:pStyle w:val="NoSpacing"/>
              <w:spacing w:line="360" w:lineRule="auto"/>
              <w:jc w:val="both"/>
              <w:rPr>
                <w:rFonts w:ascii="Cambria" w:hAnsi="Cambria"/>
                <w:sz w:val="20"/>
                <w:szCs w:val="20"/>
              </w:rPr>
            </w:pPr>
            <w:r>
              <w:rPr>
                <w:rFonts w:ascii="Cambria" w:hAnsi="Cambria"/>
                <w:sz w:val="20"/>
                <w:szCs w:val="20"/>
              </w:rPr>
              <w:t>30</w:t>
            </w:r>
          </w:p>
          <w:p w:rsidR="00A930F1" w:rsidRDefault="00AC652A">
            <w:pPr>
              <w:pStyle w:val="NoSpacing"/>
              <w:spacing w:line="360" w:lineRule="auto"/>
              <w:jc w:val="both"/>
              <w:rPr>
                <w:rFonts w:ascii="Cambria" w:hAnsi="Cambria"/>
                <w:sz w:val="20"/>
                <w:szCs w:val="20"/>
              </w:rPr>
            </w:pPr>
            <w:r>
              <w:rPr>
                <w:rFonts w:ascii="Cambria" w:hAnsi="Cambria"/>
                <w:sz w:val="20"/>
                <w:szCs w:val="20"/>
              </w:rPr>
              <w:t>30</w:t>
            </w:r>
          </w:p>
          <w:p w:rsidR="00A930F1" w:rsidRDefault="00AC652A">
            <w:pPr>
              <w:pStyle w:val="NoSpacing"/>
              <w:spacing w:line="360" w:lineRule="auto"/>
              <w:jc w:val="both"/>
              <w:rPr>
                <w:rFonts w:ascii="Cambria" w:hAnsi="Cambria"/>
                <w:sz w:val="20"/>
                <w:szCs w:val="20"/>
              </w:rPr>
            </w:pPr>
            <w:r>
              <w:rPr>
                <w:rFonts w:ascii="Cambria" w:hAnsi="Cambria"/>
                <w:sz w:val="20"/>
                <w:szCs w:val="20"/>
              </w:rPr>
              <w:t>30</w:t>
            </w:r>
          </w:p>
        </w:tc>
      </w:tr>
    </w:tbl>
    <w:p w:rsidR="00A930F1" w:rsidRDefault="00A930F1">
      <w:pPr>
        <w:pStyle w:val="NoSpacing"/>
        <w:spacing w:line="360" w:lineRule="auto"/>
        <w:ind w:left="720"/>
        <w:jc w:val="both"/>
        <w:rPr>
          <w:rFonts w:ascii="Cambria" w:hAnsi="Cambria"/>
          <w:sz w:val="20"/>
          <w:szCs w:val="20"/>
        </w:rPr>
      </w:pPr>
    </w:p>
    <w:p w:rsidR="00A930F1" w:rsidRDefault="00AC652A">
      <w:pPr>
        <w:pStyle w:val="NoSpacing"/>
        <w:spacing w:line="360" w:lineRule="auto"/>
        <w:ind w:left="720"/>
        <w:jc w:val="both"/>
        <w:rPr>
          <w:rFonts w:ascii="Cambria" w:hAnsi="Cambria"/>
          <w:sz w:val="20"/>
          <w:szCs w:val="20"/>
        </w:rPr>
      </w:pPr>
      <w:r>
        <w:rPr>
          <w:rFonts w:ascii="Cambria" w:hAnsi="Cambria"/>
          <w:sz w:val="20"/>
          <w:szCs w:val="20"/>
        </w:rPr>
        <w:t>Test of Homogeneity of variance</w:t>
      </w:r>
    </w:p>
    <w:p w:rsidR="00A930F1" w:rsidRDefault="00AC652A">
      <w:pPr>
        <w:pStyle w:val="NoSpacing"/>
        <w:spacing w:line="360" w:lineRule="auto"/>
        <w:ind w:left="720"/>
        <w:jc w:val="both"/>
        <w:rPr>
          <w:rFonts w:ascii="Cambria" w:hAnsi="Cambria"/>
          <w:sz w:val="20"/>
          <w:szCs w:val="20"/>
        </w:rPr>
      </w:pPr>
      <w:r>
        <w:rPr>
          <w:rFonts w:ascii="Cambria" w:hAnsi="Cambria"/>
          <w:sz w:val="20"/>
          <w:szCs w:val="20"/>
        </w:rPr>
        <w:t>Total Optimism</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98"/>
        <w:gridCol w:w="1170"/>
        <w:gridCol w:w="990"/>
        <w:gridCol w:w="990"/>
      </w:tblGrid>
      <w:tr w:rsidR="00A930F1">
        <w:tc>
          <w:tcPr>
            <w:tcW w:w="109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proofErr w:type="spellStart"/>
            <w:r>
              <w:rPr>
                <w:rFonts w:ascii="Cambria" w:hAnsi="Cambria"/>
                <w:sz w:val="20"/>
                <w:szCs w:val="20"/>
              </w:rPr>
              <w:t>Levene</w:t>
            </w:r>
            <w:proofErr w:type="spellEnd"/>
          </w:p>
          <w:p w:rsidR="00A930F1" w:rsidRDefault="00AC652A">
            <w:pPr>
              <w:pStyle w:val="NoSpacing"/>
              <w:spacing w:line="360" w:lineRule="auto"/>
              <w:jc w:val="both"/>
              <w:rPr>
                <w:rFonts w:ascii="Cambria" w:hAnsi="Cambria"/>
                <w:sz w:val="20"/>
                <w:szCs w:val="20"/>
              </w:rPr>
            </w:pPr>
            <w:r>
              <w:rPr>
                <w:rFonts w:ascii="Cambria" w:hAnsi="Cambria"/>
                <w:sz w:val="20"/>
                <w:szCs w:val="20"/>
              </w:rPr>
              <w:t>Statistic</w:t>
            </w:r>
          </w:p>
        </w:tc>
        <w:tc>
          <w:tcPr>
            <w:tcW w:w="1170" w:type="dxa"/>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df1</w:t>
            </w:r>
          </w:p>
        </w:tc>
        <w:tc>
          <w:tcPr>
            <w:tcW w:w="990" w:type="dxa"/>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df2</w:t>
            </w:r>
          </w:p>
        </w:tc>
        <w:tc>
          <w:tcPr>
            <w:tcW w:w="990" w:type="dxa"/>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Sig.</w:t>
            </w:r>
          </w:p>
        </w:tc>
      </w:tr>
      <w:tr w:rsidR="00A930F1">
        <w:tc>
          <w:tcPr>
            <w:tcW w:w="109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746</w:t>
            </w:r>
          </w:p>
        </w:tc>
        <w:tc>
          <w:tcPr>
            <w:tcW w:w="117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2</w:t>
            </w:r>
          </w:p>
        </w:tc>
        <w:tc>
          <w:tcPr>
            <w:tcW w:w="99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432</w:t>
            </w:r>
          </w:p>
        </w:tc>
        <w:tc>
          <w:tcPr>
            <w:tcW w:w="99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.024</w:t>
            </w:r>
          </w:p>
        </w:tc>
      </w:tr>
    </w:tbl>
    <w:p w:rsidR="00A930F1" w:rsidRDefault="00A930F1">
      <w:pPr>
        <w:pStyle w:val="NoSpacing"/>
        <w:spacing w:line="360" w:lineRule="auto"/>
        <w:ind w:left="720"/>
        <w:jc w:val="both"/>
        <w:rPr>
          <w:rFonts w:ascii="Cambria" w:hAnsi="Cambria"/>
          <w:sz w:val="20"/>
          <w:szCs w:val="20"/>
        </w:rPr>
      </w:pPr>
    </w:p>
    <w:p w:rsidR="00A2423B" w:rsidRDefault="00A2423B">
      <w:pPr>
        <w:pStyle w:val="NoSpacing"/>
        <w:spacing w:line="360" w:lineRule="auto"/>
        <w:ind w:left="720"/>
        <w:jc w:val="both"/>
        <w:rPr>
          <w:rFonts w:ascii="Cambria" w:hAnsi="Cambria"/>
          <w:sz w:val="20"/>
          <w:szCs w:val="20"/>
        </w:rPr>
      </w:pPr>
    </w:p>
    <w:p w:rsidR="00A2423B" w:rsidRDefault="00A2423B">
      <w:pPr>
        <w:pStyle w:val="NoSpacing"/>
        <w:spacing w:line="360" w:lineRule="auto"/>
        <w:ind w:left="720"/>
        <w:jc w:val="both"/>
        <w:rPr>
          <w:rFonts w:ascii="Cambria" w:hAnsi="Cambria"/>
          <w:sz w:val="20"/>
          <w:szCs w:val="20"/>
        </w:rPr>
      </w:pPr>
    </w:p>
    <w:p w:rsidR="00A2423B" w:rsidRDefault="00A2423B">
      <w:pPr>
        <w:pStyle w:val="NoSpacing"/>
        <w:spacing w:line="360" w:lineRule="auto"/>
        <w:ind w:left="720"/>
        <w:jc w:val="both"/>
        <w:rPr>
          <w:rFonts w:ascii="Cambria" w:hAnsi="Cambria"/>
          <w:sz w:val="20"/>
          <w:szCs w:val="20"/>
        </w:rPr>
      </w:pPr>
    </w:p>
    <w:p w:rsidR="00A2423B" w:rsidRDefault="00A2423B">
      <w:pPr>
        <w:pStyle w:val="NoSpacing"/>
        <w:spacing w:line="360" w:lineRule="auto"/>
        <w:ind w:left="720"/>
        <w:jc w:val="both"/>
        <w:rPr>
          <w:rFonts w:ascii="Cambria" w:hAnsi="Cambria"/>
          <w:sz w:val="20"/>
          <w:szCs w:val="20"/>
        </w:rPr>
      </w:pPr>
    </w:p>
    <w:p w:rsidR="00A2423B" w:rsidRDefault="00A2423B">
      <w:pPr>
        <w:pStyle w:val="NoSpacing"/>
        <w:spacing w:line="360" w:lineRule="auto"/>
        <w:ind w:left="720"/>
        <w:jc w:val="both"/>
        <w:rPr>
          <w:rFonts w:ascii="Cambria" w:hAnsi="Cambria"/>
          <w:sz w:val="20"/>
          <w:szCs w:val="20"/>
        </w:rPr>
      </w:pPr>
    </w:p>
    <w:p w:rsidR="00A2423B" w:rsidRDefault="00A2423B">
      <w:pPr>
        <w:pStyle w:val="NoSpacing"/>
        <w:spacing w:line="360" w:lineRule="auto"/>
        <w:ind w:left="720"/>
        <w:jc w:val="both"/>
        <w:rPr>
          <w:rFonts w:ascii="Cambria" w:hAnsi="Cambria"/>
          <w:sz w:val="20"/>
          <w:szCs w:val="20"/>
        </w:rPr>
      </w:pPr>
    </w:p>
    <w:p w:rsidR="00A2423B" w:rsidRDefault="00A2423B">
      <w:pPr>
        <w:pStyle w:val="NoSpacing"/>
        <w:spacing w:line="360" w:lineRule="auto"/>
        <w:ind w:left="720"/>
        <w:jc w:val="both"/>
        <w:rPr>
          <w:rFonts w:ascii="Cambria" w:hAnsi="Cambria"/>
          <w:sz w:val="20"/>
          <w:szCs w:val="20"/>
        </w:rPr>
      </w:pPr>
    </w:p>
    <w:p w:rsidR="00A930F1" w:rsidRDefault="00AC652A">
      <w:pPr>
        <w:pStyle w:val="NoSpacing"/>
        <w:spacing w:line="360" w:lineRule="auto"/>
        <w:ind w:left="720"/>
        <w:jc w:val="both"/>
        <w:rPr>
          <w:rFonts w:ascii="Cambria" w:hAnsi="Cambria"/>
          <w:sz w:val="20"/>
          <w:szCs w:val="20"/>
        </w:rPr>
      </w:pPr>
      <w:r>
        <w:rPr>
          <w:rFonts w:ascii="Cambria" w:hAnsi="Cambria"/>
          <w:sz w:val="20"/>
          <w:szCs w:val="20"/>
        </w:rPr>
        <w:lastRenderedPageBreak/>
        <w:t>ANOVA</w:t>
      </w:r>
    </w:p>
    <w:p w:rsidR="00A930F1" w:rsidRDefault="00AC652A">
      <w:pPr>
        <w:pStyle w:val="NoSpacing"/>
        <w:spacing w:line="360" w:lineRule="auto"/>
        <w:ind w:left="720"/>
        <w:jc w:val="both"/>
        <w:rPr>
          <w:rFonts w:ascii="Cambria" w:hAnsi="Cambria"/>
          <w:sz w:val="20"/>
          <w:szCs w:val="20"/>
        </w:rPr>
      </w:pPr>
      <w:r>
        <w:rPr>
          <w:rFonts w:ascii="Cambria" w:hAnsi="Cambria"/>
          <w:sz w:val="20"/>
          <w:szCs w:val="20"/>
        </w:rPr>
        <w:t>Total Optimism</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08"/>
        <w:gridCol w:w="1126"/>
        <w:gridCol w:w="854"/>
        <w:gridCol w:w="1530"/>
        <w:gridCol w:w="810"/>
        <w:gridCol w:w="720"/>
      </w:tblGrid>
      <w:tr w:rsidR="00A930F1">
        <w:tc>
          <w:tcPr>
            <w:tcW w:w="1908" w:type="dxa"/>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tc>
        <w:tc>
          <w:tcPr>
            <w:tcW w:w="1126"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Sum of</w:t>
            </w:r>
          </w:p>
          <w:p w:rsidR="00A930F1" w:rsidRDefault="00AC652A">
            <w:pPr>
              <w:pStyle w:val="NoSpacing"/>
              <w:spacing w:line="360" w:lineRule="auto"/>
              <w:jc w:val="both"/>
              <w:rPr>
                <w:rFonts w:ascii="Cambria" w:hAnsi="Cambria"/>
                <w:sz w:val="20"/>
                <w:szCs w:val="20"/>
              </w:rPr>
            </w:pPr>
            <w:r>
              <w:rPr>
                <w:rFonts w:ascii="Cambria" w:hAnsi="Cambria"/>
                <w:sz w:val="20"/>
                <w:szCs w:val="20"/>
              </w:rPr>
              <w:t>Squares</w:t>
            </w:r>
          </w:p>
        </w:tc>
        <w:tc>
          <w:tcPr>
            <w:tcW w:w="854" w:type="dxa"/>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proofErr w:type="spellStart"/>
            <w:r>
              <w:rPr>
                <w:rFonts w:ascii="Cambria" w:hAnsi="Cambria"/>
                <w:sz w:val="20"/>
                <w:szCs w:val="20"/>
              </w:rPr>
              <w:t>Df</w:t>
            </w:r>
            <w:proofErr w:type="spellEnd"/>
          </w:p>
        </w:tc>
        <w:tc>
          <w:tcPr>
            <w:tcW w:w="1530" w:type="dxa"/>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Mean Square</w:t>
            </w:r>
          </w:p>
        </w:tc>
        <w:tc>
          <w:tcPr>
            <w:tcW w:w="810" w:type="dxa"/>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F</w:t>
            </w:r>
          </w:p>
        </w:tc>
        <w:tc>
          <w:tcPr>
            <w:tcW w:w="720" w:type="dxa"/>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Sig.</w:t>
            </w:r>
          </w:p>
        </w:tc>
      </w:tr>
      <w:tr w:rsidR="00A930F1">
        <w:tc>
          <w:tcPr>
            <w:tcW w:w="190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Between Groups</w:t>
            </w:r>
          </w:p>
          <w:p w:rsidR="00A930F1" w:rsidRDefault="00AC652A">
            <w:pPr>
              <w:pStyle w:val="NoSpacing"/>
              <w:spacing w:line="360" w:lineRule="auto"/>
              <w:jc w:val="both"/>
              <w:rPr>
                <w:rFonts w:ascii="Cambria" w:hAnsi="Cambria"/>
                <w:sz w:val="20"/>
                <w:szCs w:val="20"/>
              </w:rPr>
            </w:pPr>
            <w:r>
              <w:rPr>
                <w:rFonts w:ascii="Cambria" w:hAnsi="Cambria"/>
                <w:sz w:val="20"/>
                <w:szCs w:val="20"/>
              </w:rPr>
              <w:t>Within Groups</w:t>
            </w:r>
          </w:p>
          <w:p w:rsidR="00A930F1" w:rsidRDefault="00AC652A">
            <w:pPr>
              <w:pStyle w:val="NoSpacing"/>
              <w:spacing w:line="360" w:lineRule="auto"/>
              <w:jc w:val="both"/>
              <w:rPr>
                <w:rFonts w:ascii="Cambria" w:hAnsi="Cambria"/>
                <w:sz w:val="20"/>
                <w:szCs w:val="20"/>
              </w:rPr>
            </w:pPr>
            <w:r>
              <w:rPr>
                <w:rFonts w:ascii="Cambria" w:hAnsi="Cambria"/>
                <w:sz w:val="20"/>
                <w:szCs w:val="20"/>
              </w:rPr>
              <w:t>Total</w:t>
            </w:r>
          </w:p>
        </w:tc>
        <w:tc>
          <w:tcPr>
            <w:tcW w:w="1126"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179.089</w:t>
            </w:r>
          </w:p>
          <w:p w:rsidR="00A930F1" w:rsidRDefault="00AC652A">
            <w:pPr>
              <w:pStyle w:val="NoSpacing"/>
              <w:spacing w:line="360" w:lineRule="auto"/>
              <w:jc w:val="both"/>
              <w:rPr>
                <w:rFonts w:ascii="Cambria" w:hAnsi="Cambria"/>
                <w:sz w:val="20"/>
                <w:szCs w:val="20"/>
              </w:rPr>
            </w:pPr>
            <w:r>
              <w:rPr>
                <w:rFonts w:ascii="Cambria" w:hAnsi="Cambria"/>
                <w:sz w:val="20"/>
                <w:szCs w:val="20"/>
              </w:rPr>
              <w:t>833.951</w:t>
            </w:r>
          </w:p>
          <w:p w:rsidR="00A930F1" w:rsidRDefault="00AC652A">
            <w:pPr>
              <w:pStyle w:val="NoSpacing"/>
              <w:spacing w:line="360" w:lineRule="auto"/>
              <w:jc w:val="both"/>
              <w:rPr>
                <w:rFonts w:ascii="Cambria" w:hAnsi="Cambria"/>
                <w:sz w:val="20"/>
                <w:szCs w:val="20"/>
              </w:rPr>
            </w:pPr>
            <w:r>
              <w:rPr>
                <w:rFonts w:ascii="Cambria" w:hAnsi="Cambria"/>
                <w:sz w:val="20"/>
                <w:szCs w:val="20"/>
              </w:rPr>
              <w:t>8513.021</w:t>
            </w:r>
          </w:p>
        </w:tc>
        <w:tc>
          <w:tcPr>
            <w:tcW w:w="854"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2</w:t>
            </w:r>
          </w:p>
          <w:p w:rsidR="00A930F1" w:rsidRDefault="00AC652A">
            <w:pPr>
              <w:pStyle w:val="NoSpacing"/>
              <w:spacing w:line="360" w:lineRule="auto"/>
              <w:jc w:val="both"/>
              <w:rPr>
                <w:rFonts w:ascii="Cambria" w:hAnsi="Cambria"/>
                <w:sz w:val="20"/>
                <w:szCs w:val="20"/>
              </w:rPr>
            </w:pPr>
            <w:r>
              <w:rPr>
                <w:rFonts w:ascii="Cambria" w:hAnsi="Cambria"/>
                <w:sz w:val="20"/>
                <w:szCs w:val="20"/>
              </w:rPr>
              <w:t>432</w:t>
            </w:r>
          </w:p>
          <w:p w:rsidR="00A930F1" w:rsidRDefault="00AC652A">
            <w:pPr>
              <w:pStyle w:val="NoSpacing"/>
              <w:spacing w:line="360" w:lineRule="auto"/>
              <w:jc w:val="both"/>
              <w:rPr>
                <w:rFonts w:ascii="Cambria" w:hAnsi="Cambria"/>
                <w:sz w:val="20"/>
                <w:szCs w:val="20"/>
              </w:rPr>
            </w:pPr>
            <w:r>
              <w:rPr>
                <w:rFonts w:ascii="Cambria" w:hAnsi="Cambria"/>
                <w:sz w:val="20"/>
                <w:szCs w:val="20"/>
              </w:rPr>
              <w:t>434</w:t>
            </w:r>
          </w:p>
        </w:tc>
        <w:tc>
          <w:tcPr>
            <w:tcW w:w="153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89.535</w:t>
            </w:r>
          </w:p>
          <w:p w:rsidR="00A930F1" w:rsidRDefault="00AC652A">
            <w:pPr>
              <w:pStyle w:val="NoSpacing"/>
              <w:spacing w:line="360" w:lineRule="auto"/>
              <w:jc w:val="both"/>
              <w:rPr>
                <w:rFonts w:ascii="Cambria" w:hAnsi="Cambria"/>
                <w:sz w:val="20"/>
                <w:szCs w:val="20"/>
              </w:rPr>
            </w:pPr>
            <w:r>
              <w:rPr>
                <w:rFonts w:ascii="Cambria" w:hAnsi="Cambria"/>
                <w:sz w:val="20"/>
                <w:szCs w:val="20"/>
              </w:rPr>
              <w:t>19.292</w:t>
            </w:r>
          </w:p>
        </w:tc>
        <w:tc>
          <w:tcPr>
            <w:tcW w:w="81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4.641</w:t>
            </w:r>
          </w:p>
        </w:tc>
        <w:tc>
          <w:tcPr>
            <w:tcW w:w="72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.010</w:t>
            </w:r>
          </w:p>
        </w:tc>
      </w:tr>
    </w:tbl>
    <w:p w:rsidR="00A930F1" w:rsidRDefault="00A930F1">
      <w:pPr>
        <w:pStyle w:val="NoSpacing"/>
        <w:spacing w:line="360" w:lineRule="auto"/>
        <w:ind w:left="720"/>
        <w:jc w:val="both"/>
        <w:rPr>
          <w:rFonts w:ascii="Cambria" w:hAnsi="Cambria"/>
          <w:sz w:val="20"/>
          <w:szCs w:val="20"/>
        </w:rPr>
      </w:pPr>
    </w:p>
    <w:p w:rsidR="00A930F1" w:rsidRDefault="00AC652A">
      <w:pPr>
        <w:pStyle w:val="NoSpacing"/>
        <w:spacing w:line="360" w:lineRule="auto"/>
        <w:ind w:left="720"/>
        <w:jc w:val="both"/>
        <w:rPr>
          <w:rFonts w:ascii="Cambria" w:hAnsi="Cambria"/>
          <w:sz w:val="20"/>
          <w:szCs w:val="20"/>
        </w:rPr>
      </w:pPr>
      <w:r>
        <w:rPr>
          <w:rFonts w:ascii="Cambria" w:hAnsi="Cambria"/>
          <w:sz w:val="20"/>
          <w:szCs w:val="20"/>
        </w:rPr>
        <w:t xml:space="preserve">Robust Tests </w:t>
      </w:r>
      <w:proofErr w:type="gramStart"/>
      <w:r>
        <w:rPr>
          <w:rFonts w:ascii="Cambria" w:hAnsi="Cambria"/>
          <w:sz w:val="20"/>
          <w:szCs w:val="20"/>
        </w:rPr>
        <w:t>Of</w:t>
      </w:r>
      <w:proofErr w:type="gramEnd"/>
      <w:r>
        <w:rPr>
          <w:rFonts w:ascii="Cambria" w:hAnsi="Cambria"/>
          <w:sz w:val="20"/>
          <w:szCs w:val="20"/>
        </w:rPr>
        <w:t xml:space="preserve"> Equality Of Means</w:t>
      </w:r>
    </w:p>
    <w:p w:rsidR="00A930F1" w:rsidRDefault="00AC652A">
      <w:pPr>
        <w:pStyle w:val="NoSpacing"/>
        <w:spacing w:line="360" w:lineRule="auto"/>
        <w:ind w:left="720"/>
        <w:jc w:val="both"/>
        <w:rPr>
          <w:rFonts w:ascii="Cambria" w:hAnsi="Cambria"/>
          <w:sz w:val="20"/>
          <w:szCs w:val="20"/>
        </w:rPr>
      </w:pPr>
      <w:r>
        <w:rPr>
          <w:rFonts w:ascii="Cambria" w:hAnsi="Cambria"/>
          <w:sz w:val="20"/>
          <w:szCs w:val="20"/>
        </w:rPr>
        <w:t>Total Optimism</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58"/>
        <w:gridCol w:w="1243"/>
        <w:gridCol w:w="737"/>
        <w:gridCol w:w="1350"/>
        <w:gridCol w:w="1170"/>
      </w:tblGrid>
      <w:tr w:rsidR="00A930F1">
        <w:tc>
          <w:tcPr>
            <w:tcW w:w="2358" w:type="dxa"/>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tc>
        <w:tc>
          <w:tcPr>
            <w:tcW w:w="1243"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Statistic</w:t>
            </w:r>
          </w:p>
        </w:tc>
        <w:tc>
          <w:tcPr>
            <w:tcW w:w="737"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df1</w:t>
            </w:r>
          </w:p>
        </w:tc>
        <w:tc>
          <w:tcPr>
            <w:tcW w:w="135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df2</w:t>
            </w:r>
          </w:p>
        </w:tc>
        <w:tc>
          <w:tcPr>
            <w:tcW w:w="117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Sig.</w:t>
            </w:r>
          </w:p>
        </w:tc>
      </w:tr>
      <w:tr w:rsidR="00A930F1">
        <w:tc>
          <w:tcPr>
            <w:tcW w:w="235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Welch</w:t>
            </w:r>
          </w:p>
          <w:p w:rsidR="00A930F1" w:rsidRDefault="00AC652A">
            <w:pPr>
              <w:pStyle w:val="NoSpacing"/>
              <w:spacing w:line="360" w:lineRule="auto"/>
              <w:jc w:val="both"/>
              <w:rPr>
                <w:rFonts w:ascii="Cambria" w:hAnsi="Cambria"/>
                <w:sz w:val="20"/>
                <w:szCs w:val="20"/>
              </w:rPr>
            </w:pPr>
            <w:r>
              <w:rPr>
                <w:rFonts w:ascii="Cambria" w:hAnsi="Cambria"/>
                <w:sz w:val="20"/>
                <w:szCs w:val="20"/>
              </w:rPr>
              <w:t>Brown-Forsythe</w:t>
            </w:r>
          </w:p>
        </w:tc>
        <w:tc>
          <w:tcPr>
            <w:tcW w:w="1243"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4.380</w:t>
            </w:r>
          </w:p>
          <w:p w:rsidR="00A930F1" w:rsidRDefault="00AC652A">
            <w:pPr>
              <w:pStyle w:val="NoSpacing"/>
              <w:spacing w:line="360" w:lineRule="auto"/>
              <w:jc w:val="both"/>
              <w:rPr>
                <w:rFonts w:ascii="Cambria" w:hAnsi="Cambria"/>
                <w:sz w:val="20"/>
                <w:szCs w:val="20"/>
              </w:rPr>
            </w:pPr>
            <w:r>
              <w:rPr>
                <w:rFonts w:ascii="Cambria" w:hAnsi="Cambria"/>
                <w:sz w:val="20"/>
                <w:szCs w:val="20"/>
              </w:rPr>
              <w:t>4.623</w:t>
            </w:r>
          </w:p>
        </w:tc>
        <w:tc>
          <w:tcPr>
            <w:tcW w:w="737"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2</w:t>
            </w:r>
          </w:p>
          <w:p w:rsidR="00A930F1" w:rsidRDefault="00AC652A">
            <w:pPr>
              <w:pStyle w:val="NoSpacing"/>
              <w:spacing w:line="360" w:lineRule="auto"/>
              <w:jc w:val="both"/>
              <w:rPr>
                <w:rFonts w:ascii="Cambria" w:hAnsi="Cambria"/>
                <w:sz w:val="20"/>
                <w:szCs w:val="20"/>
              </w:rPr>
            </w:pPr>
            <w:r>
              <w:rPr>
                <w:rFonts w:ascii="Cambria" w:hAnsi="Cambria"/>
                <w:sz w:val="20"/>
                <w:szCs w:val="20"/>
              </w:rPr>
              <w:t>2</w:t>
            </w:r>
          </w:p>
        </w:tc>
        <w:tc>
          <w:tcPr>
            <w:tcW w:w="135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284.508</w:t>
            </w:r>
          </w:p>
          <w:p w:rsidR="00A930F1" w:rsidRDefault="00AC652A">
            <w:pPr>
              <w:pStyle w:val="NoSpacing"/>
              <w:spacing w:line="360" w:lineRule="auto"/>
              <w:jc w:val="both"/>
              <w:rPr>
                <w:rFonts w:ascii="Cambria" w:hAnsi="Cambria"/>
                <w:sz w:val="20"/>
                <w:szCs w:val="20"/>
              </w:rPr>
            </w:pPr>
            <w:r>
              <w:rPr>
                <w:rFonts w:ascii="Cambria" w:hAnsi="Cambria"/>
                <w:sz w:val="20"/>
                <w:szCs w:val="20"/>
              </w:rPr>
              <w:t>423.601</w:t>
            </w:r>
          </w:p>
        </w:tc>
        <w:tc>
          <w:tcPr>
            <w:tcW w:w="117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.013</w:t>
            </w:r>
          </w:p>
          <w:p w:rsidR="00A930F1" w:rsidRDefault="00AC652A">
            <w:pPr>
              <w:pStyle w:val="NoSpacing"/>
              <w:spacing w:line="360" w:lineRule="auto"/>
              <w:jc w:val="both"/>
              <w:rPr>
                <w:rFonts w:ascii="Cambria" w:hAnsi="Cambria"/>
                <w:sz w:val="20"/>
                <w:szCs w:val="20"/>
              </w:rPr>
            </w:pPr>
            <w:r>
              <w:rPr>
                <w:rFonts w:ascii="Cambria" w:hAnsi="Cambria"/>
                <w:sz w:val="20"/>
                <w:szCs w:val="20"/>
              </w:rPr>
              <w:t>.010</w:t>
            </w:r>
          </w:p>
        </w:tc>
      </w:tr>
    </w:tbl>
    <w:p w:rsidR="00A930F1" w:rsidRDefault="00A930F1">
      <w:pPr>
        <w:pStyle w:val="NoSpacing"/>
        <w:spacing w:line="360" w:lineRule="auto"/>
        <w:ind w:left="720"/>
        <w:jc w:val="both"/>
        <w:rPr>
          <w:rFonts w:ascii="Cambria" w:hAnsi="Cambria"/>
          <w:sz w:val="20"/>
          <w:szCs w:val="20"/>
        </w:rPr>
      </w:pPr>
    </w:p>
    <w:p w:rsidR="00A930F1" w:rsidRDefault="00A930F1">
      <w:pPr>
        <w:pStyle w:val="NoSpacing"/>
        <w:spacing w:line="360" w:lineRule="auto"/>
        <w:ind w:left="720"/>
        <w:jc w:val="center"/>
        <w:rPr>
          <w:rFonts w:ascii="Cambria" w:hAnsi="Cambria"/>
          <w:b/>
          <w:bCs/>
          <w:sz w:val="20"/>
          <w:szCs w:val="20"/>
        </w:rPr>
      </w:pPr>
    </w:p>
    <w:p w:rsidR="00A930F1" w:rsidRDefault="00AC652A">
      <w:pPr>
        <w:pStyle w:val="NoSpacing"/>
        <w:spacing w:line="360" w:lineRule="auto"/>
        <w:ind w:left="720"/>
        <w:jc w:val="center"/>
        <w:rPr>
          <w:rFonts w:ascii="Cambria" w:hAnsi="Cambria"/>
          <w:b/>
          <w:bCs/>
          <w:sz w:val="20"/>
          <w:szCs w:val="20"/>
        </w:rPr>
      </w:pPr>
      <w:bookmarkStart w:id="0" w:name="_Hlk80008065"/>
      <w:r>
        <w:rPr>
          <w:rFonts w:ascii="Cambria" w:hAnsi="Cambria"/>
          <w:b/>
          <w:bCs/>
          <w:sz w:val="20"/>
          <w:szCs w:val="20"/>
        </w:rPr>
        <w:t>Multiple Comparisons</w:t>
      </w:r>
    </w:p>
    <w:bookmarkEnd w:id="0"/>
    <w:p w:rsidR="00A930F1" w:rsidRDefault="00AC652A">
      <w:pPr>
        <w:pStyle w:val="NoSpacing"/>
        <w:spacing w:line="360" w:lineRule="auto"/>
        <w:ind w:left="720"/>
        <w:jc w:val="both"/>
        <w:rPr>
          <w:rFonts w:ascii="Cambria" w:hAnsi="Cambria"/>
          <w:sz w:val="20"/>
          <w:szCs w:val="20"/>
        </w:rPr>
      </w:pPr>
      <w:r>
        <w:rPr>
          <w:rFonts w:ascii="Cambria" w:hAnsi="Cambria"/>
          <w:sz w:val="20"/>
          <w:szCs w:val="20"/>
        </w:rPr>
        <w:t>Dependent Variable: Total Optimism</w:t>
      </w:r>
    </w:p>
    <w:p w:rsidR="00A930F1" w:rsidRDefault="00AC652A">
      <w:pPr>
        <w:pStyle w:val="NoSpacing"/>
        <w:spacing w:line="360" w:lineRule="auto"/>
        <w:ind w:left="720"/>
        <w:jc w:val="both"/>
        <w:rPr>
          <w:rFonts w:ascii="Cambria" w:hAnsi="Cambria"/>
          <w:sz w:val="20"/>
          <w:szCs w:val="20"/>
        </w:rPr>
      </w:pPr>
      <w:r>
        <w:rPr>
          <w:rFonts w:ascii="Cambria" w:hAnsi="Cambria"/>
          <w:sz w:val="20"/>
          <w:szCs w:val="20"/>
        </w:rPr>
        <w:t>Tukey HSD</w:t>
      </w:r>
    </w:p>
    <w:tbl>
      <w:tblPr>
        <w:tblW w:w="901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68"/>
        <w:gridCol w:w="1176"/>
        <w:gridCol w:w="1074"/>
        <w:gridCol w:w="630"/>
        <w:gridCol w:w="1530"/>
        <w:gridCol w:w="1440"/>
      </w:tblGrid>
      <w:tr w:rsidR="00A930F1">
        <w:trPr>
          <w:trHeight w:val="341"/>
        </w:trPr>
        <w:tc>
          <w:tcPr>
            <w:tcW w:w="3168"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rPr>
                <w:rFonts w:ascii="Cambria" w:hAnsi="Cambria"/>
                <w:sz w:val="20"/>
                <w:szCs w:val="20"/>
              </w:rPr>
            </w:pPr>
          </w:p>
          <w:p w:rsidR="00A930F1" w:rsidRDefault="00A930F1">
            <w:pPr>
              <w:pStyle w:val="NoSpacing"/>
              <w:spacing w:line="360" w:lineRule="auto"/>
              <w:rPr>
                <w:rFonts w:ascii="Cambria" w:hAnsi="Cambria"/>
                <w:sz w:val="20"/>
                <w:szCs w:val="20"/>
              </w:rPr>
            </w:pPr>
          </w:p>
          <w:p w:rsidR="00A930F1" w:rsidRDefault="00AC652A">
            <w:pPr>
              <w:pStyle w:val="NoSpacing"/>
              <w:spacing w:line="360" w:lineRule="auto"/>
              <w:rPr>
                <w:rFonts w:ascii="Cambria" w:hAnsi="Cambria"/>
                <w:sz w:val="20"/>
                <w:szCs w:val="20"/>
              </w:rPr>
            </w:pPr>
            <w:r>
              <w:rPr>
                <w:rFonts w:ascii="Cambria" w:hAnsi="Cambria"/>
                <w:sz w:val="20"/>
                <w:szCs w:val="20"/>
              </w:rPr>
              <w:t>(I)Age.3 groups   (J)age 3 groups</w:t>
            </w:r>
          </w:p>
        </w:tc>
        <w:tc>
          <w:tcPr>
            <w:tcW w:w="1176" w:type="dxa"/>
            <w:vMerge w:val="restart"/>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 xml:space="preserve">Mean </w:t>
            </w:r>
          </w:p>
          <w:p w:rsidR="00A930F1" w:rsidRDefault="00AC652A">
            <w:pPr>
              <w:pStyle w:val="NoSpacing"/>
              <w:spacing w:line="360" w:lineRule="auto"/>
              <w:jc w:val="both"/>
              <w:rPr>
                <w:rFonts w:ascii="Cambria" w:hAnsi="Cambria"/>
                <w:sz w:val="20"/>
                <w:szCs w:val="20"/>
              </w:rPr>
            </w:pPr>
            <w:r>
              <w:rPr>
                <w:rFonts w:ascii="Cambria" w:hAnsi="Cambria"/>
                <w:sz w:val="20"/>
                <w:szCs w:val="20"/>
              </w:rPr>
              <w:t>Difference</w:t>
            </w:r>
          </w:p>
          <w:p w:rsidR="00A930F1" w:rsidRDefault="00AC652A">
            <w:pPr>
              <w:pStyle w:val="NoSpacing"/>
              <w:spacing w:line="360" w:lineRule="auto"/>
              <w:jc w:val="both"/>
              <w:rPr>
                <w:rFonts w:ascii="Cambria" w:hAnsi="Cambria"/>
                <w:sz w:val="20"/>
                <w:szCs w:val="20"/>
              </w:rPr>
            </w:pPr>
            <w:r>
              <w:rPr>
                <w:rFonts w:ascii="Cambria" w:hAnsi="Cambria"/>
                <w:sz w:val="20"/>
                <w:szCs w:val="20"/>
              </w:rPr>
              <w:t>(I-J)</w:t>
            </w:r>
          </w:p>
        </w:tc>
        <w:tc>
          <w:tcPr>
            <w:tcW w:w="1074"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Std. Error</w:t>
            </w:r>
          </w:p>
        </w:tc>
        <w:tc>
          <w:tcPr>
            <w:tcW w:w="630"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Sig</w:t>
            </w:r>
          </w:p>
        </w:tc>
        <w:tc>
          <w:tcPr>
            <w:tcW w:w="2970" w:type="dxa"/>
            <w:gridSpan w:val="2"/>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rFonts w:ascii="Cambria" w:hAnsi="Cambria"/>
                <w:sz w:val="20"/>
                <w:szCs w:val="20"/>
              </w:rPr>
            </w:pPr>
          </w:p>
          <w:p w:rsidR="00A930F1" w:rsidRDefault="00AC652A">
            <w:pPr>
              <w:pStyle w:val="NoSpacing"/>
              <w:spacing w:line="360" w:lineRule="auto"/>
              <w:jc w:val="both"/>
              <w:rPr>
                <w:rFonts w:ascii="Cambria" w:hAnsi="Cambria"/>
                <w:sz w:val="20"/>
                <w:szCs w:val="20"/>
              </w:rPr>
            </w:pPr>
            <w:r>
              <w:rPr>
                <w:rFonts w:ascii="Cambria" w:hAnsi="Cambria"/>
                <w:sz w:val="20"/>
                <w:szCs w:val="20"/>
              </w:rPr>
              <w:t>95% Confidence Interval</w:t>
            </w:r>
          </w:p>
        </w:tc>
      </w:tr>
      <w:tr w:rsidR="00A930F1">
        <w:trPr>
          <w:trHeight w:val="224"/>
        </w:trPr>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mbria" w:eastAsia="Calibri" w:hAnsi="Cambria" w:cs="Times New Roman"/>
                <w:sz w:val="20"/>
                <w:szCs w:val="20"/>
              </w:rPr>
            </w:pPr>
          </w:p>
        </w:tc>
        <w:tc>
          <w:tcPr>
            <w:tcW w:w="153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Lower Bound</w:t>
            </w:r>
          </w:p>
        </w:tc>
        <w:tc>
          <w:tcPr>
            <w:tcW w:w="144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Upper Bound</w:t>
            </w:r>
          </w:p>
        </w:tc>
      </w:tr>
      <w:tr w:rsidR="00A930F1">
        <w:tc>
          <w:tcPr>
            <w:tcW w:w="316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1 18-29                     2 30-44</w:t>
            </w:r>
          </w:p>
          <w:p w:rsidR="00A930F1" w:rsidRDefault="00AC652A">
            <w:pPr>
              <w:pStyle w:val="NoSpacing"/>
              <w:spacing w:line="360" w:lineRule="auto"/>
              <w:jc w:val="both"/>
              <w:rPr>
                <w:rFonts w:ascii="Cambria" w:hAnsi="Cambria"/>
                <w:sz w:val="20"/>
                <w:szCs w:val="20"/>
              </w:rPr>
            </w:pPr>
            <w:r>
              <w:rPr>
                <w:rFonts w:ascii="Cambria" w:hAnsi="Cambria"/>
                <w:sz w:val="20"/>
                <w:szCs w:val="20"/>
              </w:rPr>
              <w:t xml:space="preserve">                                     3 45+</w:t>
            </w:r>
          </w:p>
        </w:tc>
        <w:tc>
          <w:tcPr>
            <w:tcW w:w="1176"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-.744</w:t>
            </w:r>
          </w:p>
          <w:p w:rsidR="00A930F1" w:rsidRDefault="00AC652A">
            <w:pPr>
              <w:pStyle w:val="NoSpacing"/>
              <w:spacing w:line="360" w:lineRule="auto"/>
              <w:jc w:val="both"/>
              <w:rPr>
                <w:rFonts w:ascii="Cambria" w:hAnsi="Cambria"/>
                <w:sz w:val="20"/>
                <w:szCs w:val="20"/>
              </w:rPr>
            </w:pPr>
            <w:r>
              <w:rPr>
                <w:rFonts w:ascii="Cambria" w:hAnsi="Cambria"/>
                <w:sz w:val="20"/>
                <w:szCs w:val="20"/>
              </w:rPr>
              <w:t>-1.595*</w:t>
            </w:r>
          </w:p>
        </w:tc>
        <w:tc>
          <w:tcPr>
            <w:tcW w:w="1074"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.507</w:t>
            </w:r>
          </w:p>
          <w:p w:rsidR="00A930F1" w:rsidRDefault="00AC652A">
            <w:pPr>
              <w:pStyle w:val="NoSpacing"/>
              <w:spacing w:line="360" w:lineRule="auto"/>
              <w:jc w:val="both"/>
              <w:rPr>
                <w:rFonts w:ascii="Cambria" w:hAnsi="Cambria"/>
                <w:sz w:val="20"/>
                <w:szCs w:val="20"/>
              </w:rPr>
            </w:pPr>
            <w:r>
              <w:rPr>
                <w:rFonts w:ascii="Cambria" w:hAnsi="Cambria"/>
                <w:sz w:val="20"/>
                <w:szCs w:val="20"/>
              </w:rPr>
              <w:t>.524</w:t>
            </w:r>
          </w:p>
        </w:tc>
        <w:tc>
          <w:tcPr>
            <w:tcW w:w="63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.308</w:t>
            </w:r>
          </w:p>
          <w:p w:rsidR="00A930F1" w:rsidRDefault="00AC652A">
            <w:pPr>
              <w:pStyle w:val="NoSpacing"/>
              <w:spacing w:line="360" w:lineRule="auto"/>
              <w:jc w:val="both"/>
              <w:rPr>
                <w:rFonts w:ascii="Cambria" w:hAnsi="Cambria"/>
                <w:sz w:val="20"/>
                <w:szCs w:val="20"/>
              </w:rPr>
            </w:pPr>
            <w:r>
              <w:rPr>
                <w:rFonts w:ascii="Cambria" w:hAnsi="Cambria"/>
                <w:sz w:val="20"/>
                <w:szCs w:val="20"/>
              </w:rPr>
              <w:t>.007</w:t>
            </w:r>
          </w:p>
        </w:tc>
        <w:tc>
          <w:tcPr>
            <w:tcW w:w="153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-1.94</w:t>
            </w:r>
          </w:p>
          <w:p w:rsidR="00A930F1" w:rsidRDefault="00AC652A">
            <w:pPr>
              <w:pStyle w:val="NoSpacing"/>
              <w:spacing w:line="360" w:lineRule="auto"/>
              <w:jc w:val="both"/>
              <w:rPr>
                <w:rFonts w:ascii="Cambria" w:hAnsi="Cambria"/>
                <w:sz w:val="20"/>
                <w:szCs w:val="20"/>
              </w:rPr>
            </w:pPr>
            <w:r>
              <w:rPr>
                <w:rFonts w:ascii="Cambria" w:hAnsi="Cambria"/>
                <w:sz w:val="20"/>
                <w:szCs w:val="20"/>
              </w:rPr>
              <w:t>-2.83</w:t>
            </w:r>
          </w:p>
        </w:tc>
        <w:tc>
          <w:tcPr>
            <w:tcW w:w="144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.45</w:t>
            </w:r>
          </w:p>
          <w:p w:rsidR="00A930F1" w:rsidRDefault="00AC652A">
            <w:pPr>
              <w:pStyle w:val="NoSpacing"/>
              <w:spacing w:line="360" w:lineRule="auto"/>
              <w:jc w:val="both"/>
              <w:rPr>
                <w:rFonts w:ascii="Cambria" w:hAnsi="Cambria"/>
                <w:sz w:val="20"/>
                <w:szCs w:val="20"/>
              </w:rPr>
            </w:pPr>
            <w:r>
              <w:rPr>
                <w:rFonts w:ascii="Cambria" w:hAnsi="Cambria"/>
                <w:sz w:val="20"/>
                <w:szCs w:val="20"/>
              </w:rPr>
              <w:t>-.36</w:t>
            </w:r>
          </w:p>
        </w:tc>
      </w:tr>
      <w:tr w:rsidR="00A930F1">
        <w:tc>
          <w:tcPr>
            <w:tcW w:w="316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2 30-44                     1 18-29</w:t>
            </w:r>
          </w:p>
          <w:p w:rsidR="00A930F1" w:rsidRDefault="00AC652A">
            <w:pPr>
              <w:pStyle w:val="NoSpacing"/>
              <w:spacing w:line="360" w:lineRule="auto"/>
              <w:jc w:val="both"/>
              <w:rPr>
                <w:rFonts w:ascii="Cambria" w:hAnsi="Cambria"/>
                <w:sz w:val="20"/>
                <w:szCs w:val="20"/>
              </w:rPr>
            </w:pPr>
            <w:r>
              <w:rPr>
                <w:rFonts w:ascii="Cambria" w:hAnsi="Cambria"/>
                <w:sz w:val="20"/>
                <w:szCs w:val="20"/>
              </w:rPr>
              <w:t xml:space="preserve">                                     3 45+</w:t>
            </w:r>
          </w:p>
        </w:tc>
        <w:tc>
          <w:tcPr>
            <w:tcW w:w="1176"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-.744</w:t>
            </w:r>
          </w:p>
          <w:p w:rsidR="00A930F1" w:rsidRDefault="00AC652A">
            <w:pPr>
              <w:pStyle w:val="NoSpacing"/>
              <w:spacing w:line="360" w:lineRule="auto"/>
              <w:jc w:val="both"/>
              <w:rPr>
                <w:rFonts w:ascii="Cambria" w:hAnsi="Cambria"/>
                <w:sz w:val="20"/>
                <w:szCs w:val="20"/>
              </w:rPr>
            </w:pPr>
            <w:r>
              <w:rPr>
                <w:rFonts w:ascii="Cambria" w:hAnsi="Cambria"/>
                <w:sz w:val="20"/>
                <w:szCs w:val="20"/>
              </w:rPr>
              <w:t>-.851</w:t>
            </w:r>
          </w:p>
        </w:tc>
        <w:tc>
          <w:tcPr>
            <w:tcW w:w="1074"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.507</w:t>
            </w:r>
          </w:p>
          <w:p w:rsidR="00A930F1" w:rsidRDefault="00AC652A">
            <w:pPr>
              <w:pStyle w:val="NoSpacing"/>
              <w:spacing w:line="360" w:lineRule="auto"/>
              <w:jc w:val="both"/>
              <w:rPr>
                <w:rFonts w:ascii="Cambria" w:hAnsi="Cambria"/>
                <w:sz w:val="20"/>
                <w:szCs w:val="20"/>
              </w:rPr>
            </w:pPr>
            <w:r>
              <w:rPr>
                <w:rFonts w:ascii="Cambria" w:hAnsi="Cambria"/>
                <w:sz w:val="20"/>
                <w:szCs w:val="20"/>
              </w:rPr>
              <w:t>.519</w:t>
            </w:r>
          </w:p>
        </w:tc>
        <w:tc>
          <w:tcPr>
            <w:tcW w:w="63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.308</w:t>
            </w:r>
          </w:p>
          <w:p w:rsidR="00A930F1" w:rsidRDefault="00AC652A">
            <w:pPr>
              <w:pStyle w:val="NoSpacing"/>
              <w:spacing w:line="360" w:lineRule="auto"/>
              <w:jc w:val="both"/>
              <w:rPr>
                <w:rFonts w:ascii="Cambria" w:hAnsi="Cambria"/>
                <w:sz w:val="20"/>
                <w:szCs w:val="20"/>
              </w:rPr>
            </w:pPr>
            <w:r>
              <w:rPr>
                <w:rFonts w:ascii="Cambria" w:hAnsi="Cambria"/>
                <w:sz w:val="20"/>
                <w:szCs w:val="20"/>
              </w:rPr>
              <w:t>.230</w:t>
            </w:r>
          </w:p>
        </w:tc>
        <w:tc>
          <w:tcPr>
            <w:tcW w:w="153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-.45</w:t>
            </w:r>
          </w:p>
          <w:p w:rsidR="00A930F1" w:rsidRDefault="00AC652A">
            <w:pPr>
              <w:pStyle w:val="NoSpacing"/>
              <w:spacing w:line="360" w:lineRule="auto"/>
              <w:jc w:val="both"/>
              <w:rPr>
                <w:rFonts w:ascii="Cambria" w:hAnsi="Cambria"/>
                <w:sz w:val="20"/>
                <w:szCs w:val="20"/>
              </w:rPr>
            </w:pPr>
            <w:r>
              <w:rPr>
                <w:rFonts w:ascii="Cambria" w:hAnsi="Cambria"/>
                <w:sz w:val="20"/>
                <w:szCs w:val="20"/>
              </w:rPr>
              <w:t>-2.07</w:t>
            </w:r>
          </w:p>
        </w:tc>
        <w:tc>
          <w:tcPr>
            <w:tcW w:w="144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1.94</w:t>
            </w:r>
          </w:p>
          <w:p w:rsidR="00A930F1" w:rsidRDefault="00AC652A">
            <w:pPr>
              <w:pStyle w:val="NoSpacing"/>
              <w:spacing w:line="360" w:lineRule="auto"/>
              <w:jc w:val="both"/>
              <w:rPr>
                <w:rFonts w:ascii="Cambria" w:hAnsi="Cambria"/>
                <w:sz w:val="20"/>
                <w:szCs w:val="20"/>
              </w:rPr>
            </w:pPr>
            <w:r>
              <w:rPr>
                <w:rFonts w:ascii="Cambria" w:hAnsi="Cambria"/>
                <w:sz w:val="20"/>
                <w:szCs w:val="20"/>
              </w:rPr>
              <w:t>.37</w:t>
            </w:r>
          </w:p>
        </w:tc>
      </w:tr>
      <w:tr w:rsidR="00A930F1">
        <w:trPr>
          <w:trHeight w:val="314"/>
        </w:trPr>
        <w:tc>
          <w:tcPr>
            <w:tcW w:w="316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3 45+                          1 18-29</w:t>
            </w:r>
          </w:p>
          <w:p w:rsidR="00A930F1" w:rsidRDefault="00AC652A">
            <w:pPr>
              <w:pStyle w:val="NoSpacing"/>
              <w:spacing w:line="360" w:lineRule="auto"/>
              <w:jc w:val="both"/>
              <w:rPr>
                <w:rFonts w:ascii="Cambria" w:hAnsi="Cambria"/>
                <w:sz w:val="20"/>
                <w:szCs w:val="20"/>
              </w:rPr>
            </w:pPr>
            <w:r>
              <w:rPr>
                <w:rFonts w:ascii="Cambria" w:hAnsi="Cambria"/>
                <w:sz w:val="20"/>
                <w:szCs w:val="20"/>
              </w:rPr>
              <w:t xml:space="preserve">                                      2 30-44</w:t>
            </w:r>
          </w:p>
        </w:tc>
        <w:tc>
          <w:tcPr>
            <w:tcW w:w="1176"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1.595*</w:t>
            </w:r>
          </w:p>
          <w:p w:rsidR="00A930F1" w:rsidRDefault="00AC652A">
            <w:pPr>
              <w:pStyle w:val="NoSpacing"/>
              <w:spacing w:line="360" w:lineRule="auto"/>
              <w:jc w:val="both"/>
              <w:rPr>
                <w:rFonts w:ascii="Cambria" w:hAnsi="Cambria"/>
                <w:sz w:val="20"/>
                <w:szCs w:val="20"/>
              </w:rPr>
            </w:pPr>
            <w:r>
              <w:rPr>
                <w:rFonts w:ascii="Cambria" w:hAnsi="Cambria"/>
                <w:sz w:val="20"/>
                <w:szCs w:val="20"/>
              </w:rPr>
              <w:t>.851</w:t>
            </w:r>
          </w:p>
        </w:tc>
        <w:tc>
          <w:tcPr>
            <w:tcW w:w="1074"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.524</w:t>
            </w:r>
          </w:p>
          <w:p w:rsidR="00A930F1" w:rsidRDefault="00AC652A">
            <w:pPr>
              <w:pStyle w:val="NoSpacing"/>
              <w:spacing w:line="360" w:lineRule="auto"/>
              <w:jc w:val="both"/>
              <w:rPr>
                <w:rFonts w:ascii="Cambria" w:hAnsi="Cambria"/>
                <w:sz w:val="20"/>
                <w:szCs w:val="20"/>
              </w:rPr>
            </w:pPr>
            <w:r>
              <w:rPr>
                <w:rFonts w:ascii="Cambria" w:hAnsi="Cambria"/>
                <w:sz w:val="20"/>
                <w:szCs w:val="20"/>
              </w:rPr>
              <w:t>.519</w:t>
            </w:r>
          </w:p>
        </w:tc>
        <w:tc>
          <w:tcPr>
            <w:tcW w:w="63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.007</w:t>
            </w:r>
          </w:p>
          <w:p w:rsidR="00A930F1" w:rsidRDefault="00AC652A">
            <w:pPr>
              <w:pStyle w:val="NoSpacing"/>
              <w:spacing w:line="360" w:lineRule="auto"/>
              <w:jc w:val="both"/>
              <w:rPr>
                <w:rFonts w:ascii="Cambria" w:hAnsi="Cambria"/>
                <w:sz w:val="20"/>
                <w:szCs w:val="20"/>
              </w:rPr>
            </w:pPr>
            <w:r>
              <w:rPr>
                <w:rFonts w:ascii="Cambria" w:hAnsi="Cambria"/>
                <w:sz w:val="20"/>
                <w:szCs w:val="20"/>
              </w:rPr>
              <w:t>.230</w:t>
            </w:r>
          </w:p>
        </w:tc>
        <w:tc>
          <w:tcPr>
            <w:tcW w:w="153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.36</w:t>
            </w:r>
          </w:p>
          <w:p w:rsidR="00A930F1" w:rsidRDefault="00AC652A">
            <w:pPr>
              <w:pStyle w:val="NoSpacing"/>
              <w:spacing w:line="360" w:lineRule="auto"/>
              <w:jc w:val="both"/>
              <w:rPr>
                <w:rFonts w:ascii="Cambria" w:hAnsi="Cambria"/>
                <w:sz w:val="20"/>
                <w:szCs w:val="20"/>
              </w:rPr>
            </w:pPr>
            <w:r>
              <w:rPr>
                <w:rFonts w:ascii="Cambria" w:hAnsi="Cambria"/>
                <w:sz w:val="20"/>
                <w:szCs w:val="20"/>
              </w:rPr>
              <w:t>-.37</w:t>
            </w:r>
          </w:p>
        </w:tc>
        <w:tc>
          <w:tcPr>
            <w:tcW w:w="144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rFonts w:ascii="Cambria" w:hAnsi="Cambria"/>
                <w:sz w:val="20"/>
                <w:szCs w:val="20"/>
              </w:rPr>
            </w:pPr>
            <w:r>
              <w:rPr>
                <w:rFonts w:ascii="Cambria" w:hAnsi="Cambria"/>
                <w:sz w:val="20"/>
                <w:szCs w:val="20"/>
              </w:rPr>
              <w:t>2.83</w:t>
            </w:r>
          </w:p>
          <w:p w:rsidR="00A930F1" w:rsidRDefault="00AC652A">
            <w:pPr>
              <w:pStyle w:val="NoSpacing"/>
              <w:spacing w:line="360" w:lineRule="auto"/>
              <w:jc w:val="both"/>
              <w:rPr>
                <w:rFonts w:ascii="Cambria" w:hAnsi="Cambria"/>
                <w:sz w:val="20"/>
                <w:szCs w:val="20"/>
              </w:rPr>
            </w:pPr>
            <w:r>
              <w:rPr>
                <w:rFonts w:ascii="Cambria" w:hAnsi="Cambria"/>
                <w:sz w:val="20"/>
                <w:szCs w:val="20"/>
              </w:rPr>
              <w:t>2.07</w:t>
            </w:r>
          </w:p>
        </w:tc>
      </w:tr>
    </w:tbl>
    <w:p w:rsidR="00A930F1" w:rsidRDefault="00AC652A">
      <w:pPr>
        <w:pStyle w:val="NoSpacing"/>
        <w:spacing w:line="360" w:lineRule="auto"/>
        <w:ind w:firstLine="720"/>
        <w:jc w:val="both"/>
        <w:rPr>
          <w:rFonts w:ascii="Cambria" w:hAnsi="Cambria"/>
          <w:sz w:val="20"/>
          <w:szCs w:val="20"/>
        </w:rPr>
      </w:pPr>
      <w:r>
        <w:rPr>
          <w:rFonts w:ascii="Cambria" w:hAnsi="Cambria"/>
          <w:sz w:val="20"/>
          <w:szCs w:val="20"/>
        </w:rPr>
        <w:t>* The mean difference is significant at the 0.05 level</w:t>
      </w:r>
    </w:p>
    <w:p w:rsidR="00A930F1" w:rsidRDefault="00A930F1">
      <w:pPr>
        <w:pStyle w:val="NoSpacing"/>
        <w:spacing w:line="360" w:lineRule="auto"/>
        <w:ind w:left="720"/>
        <w:jc w:val="both"/>
        <w:rPr>
          <w:rFonts w:ascii="Times New Roman" w:hAnsi="Times New Roman"/>
          <w:b/>
          <w:sz w:val="24"/>
        </w:rPr>
      </w:pPr>
    </w:p>
    <w:p w:rsidR="00A930F1" w:rsidRDefault="00AC652A">
      <w:pPr>
        <w:pStyle w:val="NoSpacing"/>
        <w:numPr>
          <w:ilvl w:val="0"/>
          <w:numId w:val="7"/>
        </w:numPr>
        <w:spacing w:line="360" w:lineRule="auto"/>
        <w:jc w:val="both"/>
        <w:rPr>
          <w:rFonts w:ascii="Times New Roman" w:hAnsi="Times New Roman"/>
          <w:sz w:val="24"/>
        </w:rPr>
      </w:pPr>
      <w:r>
        <w:rPr>
          <w:rFonts w:ascii="Times New Roman" w:hAnsi="Times New Roman"/>
          <w:sz w:val="24"/>
        </w:rPr>
        <w:t xml:space="preserve">    What is the importance of the multiple co</w:t>
      </w:r>
      <w:r w:rsidR="009C3AF8">
        <w:rPr>
          <w:rFonts w:ascii="Times New Roman" w:hAnsi="Times New Roman"/>
          <w:sz w:val="24"/>
        </w:rPr>
        <w:t>mparisons table in the output?</w:t>
      </w:r>
      <w:r w:rsidR="009C3AF8">
        <w:rPr>
          <w:rFonts w:ascii="Times New Roman" w:hAnsi="Times New Roman"/>
          <w:sz w:val="24"/>
        </w:rPr>
        <w:tab/>
      </w:r>
      <w:r>
        <w:rPr>
          <w:rFonts w:ascii="Times New Roman" w:hAnsi="Times New Roman"/>
          <w:sz w:val="24"/>
        </w:rPr>
        <w:t xml:space="preserve">(4 </w:t>
      </w:r>
      <w:proofErr w:type="spellStart"/>
      <w:r>
        <w:rPr>
          <w:rFonts w:ascii="Times New Roman" w:hAnsi="Times New Roman"/>
          <w:sz w:val="24"/>
        </w:rPr>
        <w:t>mks</w:t>
      </w:r>
      <w:proofErr w:type="spellEnd"/>
      <w:r>
        <w:rPr>
          <w:rFonts w:ascii="Times New Roman" w:hAnsi="Times New Roman"/>
          <w:sz w:val="24"/>
        </w:rPr>
        <w:t>)</w:t>
      </w:r>
    </w:p>
    <w:p w:rsidR="00A930F1" w:rsidRDefault="00AC652A" w:rsidP="009C3AF8">
      <w:pPr>
        <w:pStyle w:val="NoSpacing"/>
        <w:spacing w:line="360" w:lineRule="auto"/>
        <w:ind w:left="990" w:hanging="630"/>
        <w:jc w:val="both"/>
        <w:rPr>
          <w:rFonts w:ascii="Times New Roman" w:hAnsi="Times New Roman"/>
          <w:sz w:val="24"/>
        </w:rPr>
      </w:pPr>
      <w:r>
        <w:rPr>
          <w:rFonts w:ascii="Times New Roman" w:hAnsi="Times New Roman"/>
          <w:sz w:val="24"/>
        </w:rPr>
        <w:t>(ii)    By giving reasons, explain whether or not the assumption of homogeneity of variances was violated.</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(2 </w:t>
      </w:r>
      <w:proofErr w:type="spellStart"/>
      <w:r>
        <w:rPr>
          <w:rFonts w:ascii="Times New Roman" w:hAnsi="Times New Roman"/>
          <w:sz w:val="24"/>
        </w:rPr>
        <w:t>mks</w:t>
      </w:r>
      <w:proofErr w:type="spellEnd"/>
      <w:r>
        <w:rPr>
          <w:rFonts w:ascii="Times New Roman" w:hAnsi="Times New Roman"/>
          <w:sz w:val="24"/>
        </w:rPr>
        <w:t>)</w:t>
      </w:r>
    </w:p>
    <w:p w:rsidR="00A930F1" w:rsidRDefault="00AC652A" w:rsidP="009C3AF8">
      <w:pPr>
        <w:pStyle w:val="NoSpacing"/>
        <w:spacing w:line="360" w:lineRule="auto"/>
        <w:ind w:left="360"/>
        <w:jc w:val="both"/>
        <w:rPr>
          <w:rFonts w:ascii="Times New Roman" w:hAnsi="Times New Roman"/>
          <w:sz w:val="24"/>
        </w:rPr>
      </w:pPr>
      <w:r>
        <w:rPr>
          <w:rFonts w:ascii="Times New Roman" w:hAnsi="Times New Roman"/>
          <w:sz w:val="24"/>
        </w:rPr>
        <w:t xml:space="preserve">(iii)   By giving reasons, explain whether or not there was a significant difference between </w:t>
      </w:r>
    </w:p>
    <w:p w:rsidR="00A930F1" w:rsidRDefault="003F33B2">
      <w:pPr>
        <w:pStyle w:val="NoSpacing"/>
        <w:spacing w:line="360" w:lineRule="auto"/>
        <w:ind w:left="720"/>
        <w:jc w:val="both"/>
        <w:rPr>
          <w:rFonts w:ascii="Times New Roman" w:hAnsi="Times New Roman"/>
          <w:sz w:val="24"/>
        </w:rPr>
      </w:pPr>
      <w:r>
        <w:rPr>
          <w:rFonts w:ascii="Times New Roman" w:hAnsi="Times New Roman"/>
          <w:sz w:val="24"/>
        </w:rPr>
        <w:t xml:space="preserve">    </w:t>
      </w:r>
      <w:proofErr w:type="gramStart"/>
      <w:r w:rsidR="00AC652A">
        <w:rPr>
          <w:rFonts w:ascii="Times New Roman" w:hAnsi="Times New Roman"/>
          <w:sz w:val="24"/>
        </w:rPr>
        <w:t>the</w:t>
      </w:r>
      <w:proofErr w:type="gramEnd"/>
      <w:r w:rsidR="00AC652A">
        <w:rPr>
          <w:rFonts w:ascii="Times New Roman" w:hAnsi="Times New Roman"/>
          <w:sz w:val="24"/>
        </w:rPr>
        <w:t xml:space="preserve"> groups.  </w:t>
      </w:r>
      <w:r w:rsidR="00AC652A">
        <w:rPr>
          <w:rFonts w:ascii="Times New Roman" w:hAnsi="Times New Roman"/>
          <w:sz w:val="24"/>
        </w:rPr>
        <w:tab/>
      </w:r>
      <w:r w:rsidR="00AC652A">
        <w:rPr>
          <w:rFonts w:ascii="Times New Roman" w:hAnsi="Times New Roman"/>
          <w:sz w:val="24"/>
        </w:rPr>
        <w:tab/>
      </w:r>
      <w:r w:rsidR="00AC652A">
        <w:rPr>
          <w:rFonts w:ascii="Times New Roman" w:hAnsi="Times New Roman"/>
          <w:sz w:val="24"/>
        </w:rPr>
        <w:tab/>
      </w:r>
      <w:r w:rsidR="00AC652A">
        <w:rPr>
          <w:rFonts w:ascii="Times New Roman" w:hAnsi="Times New Roman"/>
          <w:sz w:val="24"/>
        </w:rPr>
        <w:tab/>
      </w:r>
      <w:r w:rsidR="00AC652A">
        <w:rPr>
          <w:rFonts w:ascii="Times New Roman" w:hAnsi="Times New Roman"/>
          <w:sz w:val="24"/>
        </w:rPr>
        <w:tab/>
      </w:r>
      <w:r w:rsidR="00AC652A">
        <w:rPr>
          <w:rFonts w:ascii="Times New Roman" w:hAnsi="Times New Roman"/>
          <w:sz w:val="24"/>
        </w:rPr>
        <w:tab/>
      </w:r>
      <w:r w:rsidR="00AC652A">
        <w:rPr>
          <w:rFonts w:ascii="Times New Roman" w:hAnsi="Times New Roman"/>
          <w:sz w:val="24"/>
        </w:rPr>
        <w:tab/>
      </w:r>
      <w:r w:rsidR="00AC652A">
        <w:rPr>
          <w:rFonts w:ascii="Times New Roman" w:hAnsi="Times New Roman"/>
          <w:sz w:val="24"/>
        </w:rPr>
        <w:tab/>
      </w:r>
      <w:r w:rsidR="00AC652A">
        <w:rPr>
          <w:rFonts w:ascii="Times New Roman" w:hAnsi="Times New Roman"/>
          <w:sz w:val="24"/>
        </w:rPr>
        <w:tab/>
        <w:t xml:space="preserve">(4 </w:t>
      </w:r>
      <w:proofErr w:type="spellStart"/>
      <w:r w:rsidR="00AC652A">
        <w:rPr>
          <w:rFonts w:ascii="Times New Roman" w:hAnsi="Times New Roman"/>
          <w:sz w:val="24"/>
        </w:rPr>
        <w:t>mks</w:t>
      </w:r>
      <w:proofErr w:type="spellEnd"/>
      <w:r w:rsidR="00AC652A">
        <w:rPr>
          <w:rFonts w:ascii="Times New Roman" w:hAnsi="Times New Roman"/>
          <w:sz w:val="24"/>
        </w:rPr>
        <w:t>)</w:t>
      </w:r>
    </w:p>
    <w:p w:rsidR="003F33B2" w:rsidRDefault="00AC652A" w:rsidP="009C3AF8">
      <w:pPr>
        <w:pStyle w:val="NoSpacing"/>
        <w:numPr>
          <w:ilvl w:val="0"/>
          <w:numId w:val="7"/>
        </w:numPr>
        <w:spacing w:line="360" w:lineRule="auto"/>
        <w:jc w:val="both"/>
        <w:rPr>
          <w:rFonts w:ascii="Times New Roman" w:hAnsi="Times New Roman"/>
          <w:sz w:val="24"/>
        </w:rPr>
      </w:pPr>
      <w:r>
        <w:rPr>
          <w:rFonts w:ascii="Times New Roman" w:hAnsi="Times New Roman"/>
          <w:sz w:val="24"/>
        </w:rPr>
        <w:lastRenderedPageBreak/>
        <w:t xml:space="preserve">Describe the procedure for conducting a one-way between groups ANOVA </w:t>
      </w:r>
      <w:r w:rsidRPr="009C3AF8">
        <w:rPr>
          <w:rFonts w:ascii="Times New Roman" w:hAnsi="Times New Roman"/>
          <w:sz w:val="24"/>
        </w:rPr>
        <w:t>with post-hoc tests.</w:t>
      </w:r>
      <w:r w:rsidRPr="009C3AF8">
        <w:rPr>
          <w:rFonts w:ascii="Times New Roman" w:hAnsi="Times New Roman"/>
          <w:sz w:val="24"/>
        </w:rPr>
        <w:tab/>
      </w:r>
      <w:r w:rsidRPr="009C3AF8">
        <w:rPr>
          <w:rFonts w:ascii="Times New Roman" w:hAnsi="Times New Roman"/>
          <w:sz w:val="24"/>
        </w:rPr>
        <w:tab/>
      </w:r>
      <w:r w:rsidRPr="009C3AF8">
        <w:rPr>
          <w:rFonts w:ascii="Times New Roman" w:hAnsi="Times New Roman"/>
          <w:sz w:val="24"/>
        </w:rPr>
        <w:tab/>
      </w:r>
      <w:r w:rsidRPr="009C3AF8">
        <w:rPr>
          <w:rFonts w:ascii="Times New Roman" w:hAnsi="Times New Roman"/>
          <w:sz w:val="24"/>
        </w:rPr>
        <w:tab/>
      </w:r>
      <w:r w:rsidRPr="009C3AF8">
        <w:rPr>
          <w:rFonts w:ascii="Times New Roman" w:hAnsi="Times New Roman"/>
          <w:sz w:val="24"/>
        </w:rPr>
        <w:tab/>
      </w:r>
      <w:r w:rsidRPr="009C3AF8">
        <w:rPr>
          <w:rFonts w:ascii="Times New Roman" w:hAnsi="Times New Roman"/>
          <w:sz w:val="24"/>
        </w:rPr>
        <w:tab/>
      </w:r>
      <w:r w:rsidRPr="009C3AF8">
        <w:rPr>
          <w:rFonts w:ascii="Times New Roman" w:hAnsi="Times New Roman"/>
          <w:sz w:val="24"/>
        </w:rPr>
        <w:tab/>
      </w:r>
      <w:r w:rsidRPr="009C3AF8">
        <w:rPr>
          <w:rFonts w:ascii="Times New Roman" w:hAnsi="Times New Roman"/>
          <w:sz w:val="24"/>
        </w:rPr>
        <w:tab/>
      </w:r>
      <w:r w:rsidR="009C3AF8">
        <w:rPr>
          <w:rFonts w:ascii="Times New Roman" w:hAnsi="Times New Roman"/>
          <w:sz w:val="24"/>
        </w:rPr>
        <w:tab/>
      </w:r>
      <w:r w:rsidR="009C3AF8">
        <w:rPr>
          <w:rFonts w:ascii="Times New Roman" w:hAnsi="Times New Roman"/>
          <w:sz w:val="24"/>
        </w:rPr>
        <w:tab/>
      </w:r>
      <w:r w:rsidRPr="009C3AF8">
        <w:rPr>
          <w:rFonts w:ascii="Times New Roman" w:hAnsi="Times New Roman"/>
          <w:sz w:val="24"/>
        </w:rPr>
        <w:t xml:space="preserve">(6 </w:t>
      </w:r>
      <w:proofErr w:type="spellStart"/>
      <w:r w:rsidRPr="009C3AF8">
        <w:rPr>
          <w:rFonts w:ascii="Times New Roman" w:hAnsi="Times New Roman"/>
          <w:sz w:val="24"/>
        </w:rPr>
        <w:t>mks</w:t>
      </w:r>
      <w:proofErr w:type="spellEnd"/>
      <w:r w:rsidRPr="009C3AF8">
        <w:rPr>
          <w:rFonts w:ascii="Times New Roman" w:hAnsi="Times New Roman"/>
          <w:sz w:val="24"/>
        </w:rPr>
        <w:t>)</w:t>
      </w:r>
    </w:p>
    <w:p w:rsidR="00A930F1" w:rsidRPr="009C3AF8" w:rsidRDefault="00AC652A" w:rsidP="003F33B2">
      <w:pPr>
        <w:pStyle w:val="NoSpacing"/>
        <w:spacing w:line="360" w:lineRule="auto"/>
        <w:ind w:left="360"/>
        <w:jc w:val="both"/>
        <w:rPr>
          <w:rFonts w:ascii="Times New Roman" w:hAnsi="Times New Roman"/>
          <w:sz w:val="24"/>
        </w:rPr>
      </w:pPr>
      <w:r w:rsidRPr="009C3AF8">
        <w:rPr>
          <w:rFonts w:ascii="Times New Roman" w:hAnsi="Times New Roman"/>
          <w:sz w:val="24"/>
        </w:rPr>
        <w:tab/>
      </w:r>
    </w:p>
    <w:p w:rsidR="00A930F1" w:rsidRPr="009C3AF8" w:rsidRDefault="00AC652A" w:rsidP="009C3AF8">
      <w:pPr>
        <w:rPr>
          <w:rFonts w:ascii="Times New Roman" w:hAnsi="Times New Roman" w:cs="Times New Roman"/>
        </w:rPr>
      </w:pPr>
      <w:r>
        <w:rPr>
          <w:rFonts w:ascii="Times New Roman" w:hAnsi="Times New Roman"/>
          <w:b/>
          <w:sz w:val="24"/>
        </w:rPr>
        <w:t>QUESTION THREE</w:t>
      </w:r>
    </w:p>
    <w:p w:rsidR="00A930F1" w:rsidRDefault="00AC652A" w:rsidP="009C3AF8">
      <w:pPr>
        <w:pStyle w:val="NoSpacing"/>
        <w:spacing w:line="360" w:lineRule="auto"/>
        <w:jc w:val="both"/>
        <w:rPr>
          <w:rFonts w:ascii="Times New Roman" w:hAnsi="Times New Roman"/>
          <w:sz w:val="24"/>
        </w:rPr>
      </w:pPr>
      <w:r>
        <w:rPr>
          <w:rFonts w:ascii="Times New Roman" w:hAnsi="Times New Roman"/>
          <w:sz w:val="24"/>
        </w:rPr>
        <w:t>A researcher conducted a research to explore sex differences in self-esteem scores and obtained the output as shown in the tables below. Use the output tables to answer the questions that follow:-</w:t>
      </w:r>
    </w:p>
    <w:p w:rsidR="00A930F1" w:rsidRDefault="00A930F1">
      <w:pPr>
        <w:pStyle w:val="NoSpacing"/>
        <w:spacing w:line="360" w:lineRule="auto"/>
        <w:ind w:left="720"/>
        <w:jc w:val="both"/>
        <w:rPr>
          <w:rFonts w:ascii="Times New Roman" w:hAnsi="Times New Roman"/>
          <w:sz w:val="24"/>
        </w:rPr>
      </w:pPr>
    </w:p>
    <w:p w:rsidR="00A930F1" w:rsidRDefault="00AC652A">
      <w:pPr>
        <w:pStyle w:val="NoSpacing"/>
        <w:spacing w:line="360" w:lineRule="auto"/>
        <w:ind w:left="720"/>
        <w:jc w:val="both"/>
        <w:rPr>
          <w:b/>
          <w:sz w:val="20"/>
          <w:szCs w:val="20"/>
        </w:rPr>
      </w:pPr>
      <w:r>
        <w:rPr>
          <w:b/>
          <w:sz w:val="20"/>
          <w:szCs w:val="20"/>
        </w:rPr>
        <w:t>The output generated from this procedure is shown below</w:t>
      </w:r>
    </w:p>
    <w:p w:rsidR="00A930F1" w:rsidRDefault="00AC652A">
      <w:pPr>
        <w:pStyle w:val="NoSpacing"/>
        <w:spacing w:line="360" w:lineRule="auto"/>
        <w:ind w:left="720"/>
        <w:jc w:val="center"/>
        <w:rPr>
          <w:sz w:val="20"/>
          <w:szCs w:val="20"/>
        </w:rPr>
      </w:pPr>
      <w:r>
        <w:rPr>
          <w:sz w:val="20"/>
          <w:szCs w:val="20"/>
        </w:rPr>
        <w:t>Group Statistics</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28"/>
        <w:gridCol w:w="874"/>
        <w:gridCol w:w="1286"/>
        <w:gridCol w:w="2070"/>
        <w:gridCol w:w="1998"/>
      </w:tblGrid>
      <w:tr w:rsidR="00A930F1">
        <w:tc>
          <w:tcPr>
            <w:tcW w:w="262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SEX</w:t>
            </w:r>
          </w:p>
        </w:tc>
        <w:tc>
          <w:tcPr>
            <w:tcW w:w="874"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N</w:t>
            </w:r>
          </w:p>
        </w:tc>
        <w:tc>
          <w:tcPr>
            <w:tcW w:w="1286"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Mean</w:t>
            </w:r>
          </w:p>
        </w:tc>
        <w:tc>
          <w:tcPr>
            <w:tcW w:w="207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Std. Deviation</w:t>
            </w:r>
          </w:p>
        </w:tc>
        <w:tc>
          <w:tcPr>
            <w:tcW w:w="199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Std. Error Mean</w:t>
            </w:r>
          </w:p>
        </w:tc>
      </w:tr>
      <w:tr w:rsidR="00A930F1">
        <w:tc>
          <w:tcPr>
            <w:tcW w:w="262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 xml:space="preserve">Total </w:t>
            </w:r>
            <w:proofErr w:type="spellStart"/>
            <w:r>
              <w:rPr>
                <w:sz w:val="20"/>
                <w:szCs w:val="20"/>
              </w:rPr>
              <w:t>self     MALES</w:t>
            </w:r>
            <w:proofErr w:type="spellEnd"/>
          </w:p>
          <w:p w:rsidR="00A930F1" w:rsidRDefault="00AC652A">
            <w:pPr>
              <w:pStyle w:val="NoSpacing"/>
              <w:spacing w:line="360" w:lineRule="auto"/>
              <w:jc w:val="both"/>
              <w:rPr>
                <w:sz w:val="20"/>
                <w:szCs w:val="20"/>
              </w:rPr>
            </w:pPr>
            <w:r>
              <w:rPr>
                <w:sz w:val="20"/>
                <w:szCs w:val="20"/>
              </w:rPr>
              <w:t>esteem         FEMALES</w:t>
            </w:r>
          </w:p>
        </w:tc>
        <w:tc>
          <w:tcPr>
            <w:tcW w:w="874"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right"/>
              <w:rPr>
                <w:sz w:val="20"/>
                <w:szCs w:val="20"/>
              </w:rPr>
            </w:pPr>
            <w:r>
              <w:rPr>
                <w:sz w:val="20"/>
                <w:szCs w:val="20"/>
              </w:rPr>
              <w:t>484</w:t>
            </w:r>
          </w:p>
          <w:p w:rsidR="00A930F1" w:rsidRDefault="00AC652A">
            <w:pPr>
              <w:pStyle w:val="NoSpacing"/>
              <w:spacing w:line="360" w:lineRule="auto"/>
              <w:jc w:val="right"/>
              <w:rPr>
                <w:sz w:val="20"/>
                <w:szCs w:val="20"/>
              </w:rPr>
            </w:pPr>
            <w:r>
              <w:rPr>
                <w:sz w:val="20"/>
                <w:szCs w:val="20"/>
              </w:rPr>
              <w:t>352</w:t>
            </w:r>
          </w:p>
        </w:tc>
        <w:tc>
          <w:tcPr>
            <w:tcW w:w="1286"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right"/>
              <w:rPr>
                <w:sz w:val="20"/>
                <w:szCs w:val="20"/>
              </w:rPr>
            </w:pPr>
            <w:r>
              <w:rPr>
                <w:sz w:val="20"/>
                <w:szCs w:val="20"/>
              </w:rPr>
              <w:t>34.02</w:t>
            </w:r>
          </w:p>
          <w:p w:rsidR="00A930F1" w:rsidRDefault="00AC652A">
            <w:pPr>
              <w:pStyle w:val="NoSpacing"/>
              <w:spacing w:line="360" w:lineRule="auto"/>
              <w:jc w:val="right"/>
              <w:rPr>
                <w:sz w:val="20"/>
                <w:szCs w:val="20"/>
              </w:rPr>
            </w:pPr>
            <w:r>
              <w:rPr>
                <w:sz w:val="20"/>
                <w:szCs w:val="20"/>
              </w:rPr>
              <w:t>33.17</w:t>
            </w:r>
          </w:p>
        </w:tc>
        <w:tc>
          <w:tcPr>
            <w:tcW w:w="207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right"/>
              <w:rPr>
                <w:sz w:val="20"/>
                <w:szCs w:val="20"/>
              </w:rPr>
            </w:pPr>
            <w:r>
              <w:rPr>
                <w:sz w:val="20"/>
                <w:szCs w:val="20"/>
              </w:rPr>
              <w:t>4.91</w:t>
            </w:r>
          </w:p>
          <w:p w:rsidR="00A930F1" w:rsidRDefault="00AC652A">
            <w:pPr>
              <w:pStyle w:val="NoSpacing"/>
              <w:spacing w:line="360" w:lineRule="auto"/>
              <w:jc w:val="right"/>
              <w:rPr>
                <w:sz w:val="20"/>
                <w:szCs w:val="20"/>
              </w:rPr>
            </w:pPr>
            <w:r>
              <w:rPr>
                <w:sz w:val="20"/>
                <w:szCs w:val="20"/>
              </w:rPr>
              <w:t>5.71</w:t>
            </w:r>
          </w:p>
        </w:tc>
        <w:tc>
          <w:tcPr>
            <w:tcW w:w="1998"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right"/>
              <w:rPr>
                <w:sz w:val="20"/>
                <w:szCs w:val="20"/>
              </w:rPr>
            </w:pPr>
            <w:r>
              <w:rPr>
                <w:sz w:val="20"/>
                <w:szCs w:val="20"/>
              </w:rPr>
              <w:t>36</w:t>
            </w:r>
          </w:p>
          <w:p w:rsidR="00A930F1" w:rsidRDefault="00AC652A">
            <w:pPr>
              <w:pStyle w:val="NoSpacing"/>
              <w:spacing w:line="360" w:lineRule="auto"/>
              <w:jc w:val="right"/>
              <w:rPr>
                <w:sz w:val="20"/>
                <w:szCs w:val="20"/>
              </w:rPr>
            </w:pPr>
            <w:r>
              <w:rPr>
                <w:sz w:val="20"/>
                <w:szCs w:val="20"/>
              </w:rPr>
              <w:t>36</w:t>
            </w:r>
          </w:p>
        </w:tc>
      </w:tr>
    </w:tbl>
    <w:p w:rsidR="00A930F1" w:rsidRDefault="00A930F1">
      <w:pPr>
        <w:pStyle w:val="NoSpacing"/>
        <w:spacing w:line="360" w:lineRule="auto"/>
        <w:ind w:left="720"/>
        <w:jc w:val="both"/>
        <w:rPr>
          <w:sz w:val="20"/>
          <w:szCs w:val="20"/>
        </w:rPr>
      </w:pPr>
    </w:p>
    <w:p w:rsidR="00A930F1" w:rsidRDefault="00AC652A">
      <w:pPr>
        <w:pStyle w:val="NoSpacing"/>
        <w:spacing w:line="360" w:lineRule="auto"/>
        <w:ind w:left="720"/>
        <w:jc w:val="center"/>
        <w:rPr>
          <w:sz w:val="20"/>
          <w:szCs w:val="20"/>
        </w:rPr>
      </w:pPr>
      <w:r>
        <w:rPr>
          <w:sz w:val="20"/>
          <w:szCs w:val="20"/>
        </w:rPr>
        <w:t>Independent samples t-test</w:t>
      </w:r>
    </w:p>
    <w:tbl>
      <w:tblPr>
        <w:tblW w:w="11199"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03"/>
        <w:gridCol w:w="925"/>
        <w:gridCol w:w="992"/>
        <w:gridCol w:w="709"/>
        <w:gridCol w:w="709"/>
        <w:gridCol w:w="992"/>
        <w:gridCol w:w="1134"/>
        <w:gridCol w:w="1134"/>
        <w:gridCol w:w="851"/>
        <w:gridCol w:w="850"/>
      </w:tblGrid>
      <w:tr w:rsidR="00A930F1">
        <w:tc>
          <w:tcPr>
            <w:tcW w:w="2903"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sz w:val="20"/>
                <w:szCs w:val="20"/>
              </w:rPr>
            </w:pPr>
          </w:p>
        </w:tc>
        <w:tc>
          <w:tcPr>
            <w:tcW w:w="1917" w:type="dxa"/>
            <w:gridSpan w:val="2"/>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proofErr w:type="spellStart"/>
            <w:r>
              <w:rPr>
                <w:rFonts w:ascii="Arial" w:hAnsi="Arial" w:cs="Arial"/>
                <w:color w:val="000000"/>
                <w:sz w:val="18"/>
                <w:szCs w:val="18"/>
              </w:rPr>
              <w:t>Levene's</w:t>
            </w:r>
            <w:proofErr w:type="spellEnd"/>
            <w:r>
              <w:rPr>
                <w:rFonts w:ascii="Arial" w:hAnsi="Arial" w:cs="Arial"/>
                <w:color w:val="000000"/>
                <w:sz w:val="18"/>
                <w:szCs w:val="18"/>
              </w:rPr>
              <w:t xml:space="preserve"> Test for Equality of Variances</w:t>
            </w:r>
          </w:p>
        </w:tc>
        <w:tc>
          <w:tcPr>
            <w:tcW w:w="6379" w:type="dxa"/>
            <w:gridSpan w:val="7"/>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rFonts w:ascii="Arial" w:hAnsi="Arial" w:cs="Arial"/>
                <w:color w:val="000000"/>
                <w:sz w:val="18"/>
                <w:szCs w:val="18"/>
              </w:rPr>
              <w:t>t-test for Equality of Means</w:t>
            </w:r>
          </w:p>
        </w:tc>
      </w:tr>
      <w:tr w:rsidR="00A930F1">
        <w:tc>
          <w:tcPr>
            <w:tcW w:w="2903" w:type="dxa"/>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libri" w:eastAsia="Calibri" w:hAnsi="Calibri" w:cs="Times New Roman"/>
                <w:sz w:val="20"/>
                <w:szCs w:val="20"/>
              </w:rPr>
            </w:pPr>
          </w:p>
        </w:tc>
        <w:tc>
          <w:tcPr>
            <w:tcW w:w="925"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F</w:t>
            </w:r>
          </w:p>
        </w:tc>
        <w:tc>
          <w:tcPr>
            <w:tcW w:w="992"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Sig.</w:t>
            </w:r>
          </w:p>
        </w:tc>
        <w:tc>
          <w:tcPr>
            <w:tcW w:w="709"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T</w:t>
            </w:r>
          </w:p>
        </w:tc>
        <w:tc>
          <w:tcPr>
            <w:tcW w:w="709"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proofErr w:type="spellStart"/>
            <w:r>
              <w:rPr>
                <w:sz w:val="20"/>
                <w:szCs w:val="20"/>
              </w:rPr>
              <w:t>Df</w:t>
            </w:r>
            <w:proofErr w:type="spellEnd"/>
          </w:p>
        </w:tc>
        <w:tc>
          <w:tcPr>
            <w:tcW w:w="992"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Sig.</w:t>
            </w:r>
          </w:p>
          <w:p w:rsidR="00A930F1" w:rsidRDefault="00AC652A">
            <w:pPr>
              <w:pStyle w:val="NoSpacing"/>
              <w:spacing w:line="360" w:lineRule="auto"/>
              <w:jc w:val="both"/>
              <w:rPr>
                <w:sz w:val="20"/>
                <w:szCs w:val="20"/>
              </w:rPr>
            </w:pPr>
            <w:r>
              <w:rPr>
                <w:sz w:val="20"/>
                <w:szCs w:val="20"/>
              </w:rPr>
              <w:t>(2-tailed)</w:t>
            </w:r>
          </w:p>
        </w:tc>
        <w:tc>
          <w:tcPr>
            <w:tcW w:w="1134"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Mean</w:t>
            </w:r>
          </w:p>
          <w:p w:rsidR="00A930F1" w:rsidRDefault="00AC652A">
            <w:pPr>
              <w:pStyle w:val="NoSpacing"/>
              <w:spacing w:line="360" w:lineRule="auto"/>
              <w:jc w:val="both"/>
              <w:rPr>
                <w:sz w:val="20"/>
                <w:szCs w:val="20"/>
              </w:rPr>
            </w:pPr>
            <w:r>
              <w:rPr>
                <w:sz w:val="20"/>
                <w:szCs w:val="20"/>
              </w:rPr>
              <w:t>Difference</w:t>
            </w:r>
          </w:p>
        </w:tc>
        <w:tc>
          <w:tcPr>
            <w:tcW w:w="1134" w:type="dxa"/>
            <w:vMerge w:val="restart"/>
            <w:tcBorders>
              <w:top w:val="single" w:sz="4" w:space="0" w:color="000000"/>
              <w:left w:val="single" w:sz="4" w:space="0" w:color="000000"/>
              <w:bottom w:val="single" w:sz="4" w:space="0" w:color="000000"/>
              <w:right w:val="single" w:sz="4" w:space="0" w:color="000000"/>
            </w:tcBorders>
          </w:tcPr>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Std. Error</w:t>
            </w:r>
          </w:p>
          <w:p w:rsidR="00A930F1" w:rsidRDefault="00AC652A">
            <w:pPr>
              <w:pStyle w:val="NoSpacing"/>
              <w:spacing w:line="360" w:lineRule="auto"/>
              <w:jc w:val="both"/>
              <w:rPr>
                <w:sz w:val="20"/>
                <w:szCs w:val="20"/>
              </w:rPr>
            </w:pPr>
            <w:r>
              <w:rPr>
                <w:sz w:val="20"/>
                <w:szCs w:val="20"/>
              </w:rPr>
              <w:t>Difference</w:t>
            </w:r>
          </w:p>
        </w:tc>
        <w:tc>
          <w:tcPr>
            <w:tcW w:w="1701" w:type="dxa"/>
            <w:gridSpan w:val="2"/>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center"/>
              <w:rPr>
                <w:sz w:val="20"/>
                <w:szCs w:val="20"/>
              </w:rPr>
            </w:pPr>
            <w:r>
              <w:rPr>
                <w:sz w:val="20"/>
                <w:szCs w:val="20"/>
              </w:rPr>
              <w:t>95% Confidence</w:t>
            </w:r>
          </w:p>
          <w:p w:rsidR="00A930F1" w:rsidRDefault="00AC652A">
            <w:pPr>
              <w:pStyle w:val="NoSpacing"/>
              <w:spacing w:line="360" w:lineRule="auto"/>
              <w:jc w:val="center"/>
              <w:rPr>
                <w:sz w:val="20"/>
                <w:szCs w:val="20"/>
              </w:rPr>
            </w:pPr>
            <w:r>
              <w:rPr>
                <w:sz w:val="20"/>
                <w:szCs w:val="20"/>
              </w:rPr>
              <w:t>Interval of the</w:t>
            </w:r>
          </w:p>
          <w:p w:rsidR="00A930F1" w:rsidRDefault="00AC652A">
            <w:pPr>
              <w:pStyle w:val="NoSpacing"/>
              <w:spacing w:line="360" w:lineRule="auto"/>
              <w:jc w:val="center"/>
              <w:rPr>
                <w:sz w:val="20"/>
                <w:szCs w:val="20"/>
              </w:rPr>
            </w:pPr>
            <w:r>
              <w:rPr>
                <w:sz w:val="20"/>
                <w:szCs w:val="20"/>
              </w:rPr>
              <w:t>Difference</w:t>
            </w:r>
          </w:p>
        </w:tc>
      </w:tr>
      <w:tr w:rsidR="00A930F1">
        <w:tc>
          <w:tcPr>
            <w:tcW w:w="2903" w:type="dxa"/>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libri" w:eastAsia="Calibri" w:hAnsi="Calibri" w:cs="Times New Roman"/>
                <w:sz w:val="20"/>
                <w:szCs w:val="20"/>
              </w:rPr>
            </w:pPr>
          </w:p>
        </w:tc>
        <w:tc>
          <w:tcPr>
            <w:tcW w:w="925" w:type="dxa"/>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libri" w:eastAsia="Calibri" w:hAnsi="Calibri" w:cs="Times New Roman"/>
                <w:sz w:val="20"/>
                <w:szCs w:val="20"/>
              </w:rPr>
            </w:pPr>
          </w:p>
        </w:tc>
        <w:tc>
          <w:tcPr>
            <w:tcW w:w="992" w:type="dxa"/>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libri" w:eastAsia="Calibri" w:hAnsi="Calibri" w:cs="Times New Roman"/>
                <w:sz w:val="20"/>
                <w:szCs w:val="20"/>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libri" w:eastAsia="Calibri" w:hAnsi="Calibri" w:cs="Times New Roman"/>
                <w:sz w:val="20"/>
                <w:szCs w:val="20"/>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libri" w:eastAsia="Calibri" w:hAnsi="Calibri" w:cs="Times New Roman"/>
                <w:sz w:val="20"/>
                <w:szCs w:val="20"/>
              </w:rPr>
            </w:pPr>
          </w:p>
        </w:tc>
        <w:tc>
          <w:tcPr>
            <w:tcW w:w="992" w:type="dxa"/>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libri" w:eastAsia="Calibri" w:hAnsi="Calibri" w:cs="Times New Roman"/>
                <w:sz w:val="20"/>
                <w:szCs w:val="20"/>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libri" w:eastAsia="Calibri" w:hAnsi="Calibri" w:cs="Times New Roman"/>
                <w:sz w:val="20"/>
                <w:szCs w:val="20"/>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A930F1" w:rsidRDefault="00A930F1">
            <w:pPr>
              <w:spacing w:after="0"/>
              <w:rPr>
                <w:rFonts w:ascii="Calibri" w:eastAsia="Calibri" w:hAnsi="Calibri" w:cs="Times New Roman"/>
                <w:sz w:val="20"/>
                <w:szCs w:val="20"/>
              </w:rPr>
            </w:pPr>
          </w:p>
        </w:tc>
        <w:tc>
          <w:tcPr>
            <w:tcW w:w="851"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Lower</w:t>
            </w:r>
          </w:p>
        </w:tc>
        <w:tc>
          <w:tcPr>
            <w:tcW w:w="85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Upper</w:t>
            </w:r>
          </w:p>
        </w:tc>
      </w:tr>
      <w:tr w:rsidR="00A930F1">
        <w:trPr>
          <w:trHeight w:val="1104"/>
        </w:trPr>
        <w:tc>
          <w:tcPr>
            <w:tcW w:w="2903"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Total             Equal variances</w:t>
            </w:r>
          </w:p>
          <w:p w:rsidR="00A930F1" w:rsidRDefault="00AC652A">
            <w:pPr>
              <w:pStyle w:val="NoSpacing"/>
              <w:spacing w:line="360" w:lineRule="auto"/>
              <w:jc w:val="both"/>
              <w:rPr>
                <w:sz w:val="20"/>
                <w:szCs w:val="20"/>
              </w:rPr>
            </w:pPr>
            <w:proofErr w:type="spellStart"/>
            <w:r>
              <w:rPr>
                <w:sz w:val="20"/>
                <w:szCs w:val="20"/>
              </w:rPr>
              <w:t>self                assumed</w:t>
            </w:r>
            <w:proofErr w:type="spellEnd"/>
          </w:p>
          <w:p w:rsidR="00A930F1" w:rsidRDefault="00AC652A">
            <w:pPr>
              <w:pStyle w:val="NoSpacing"/>
              <w:spacing w:line="360" w:lineRule="auto"/>
              <w:jc w:val="both"/>
              <w:rPr>
                <w:sz w:val="20"/>
                <w:szCs w:val="20"/>
              </w:rPr>
            </w:pPr>
            <w:r>
              <w:rPr>
                <w:sz w:val="20"/>
                <w:szCs w:val="20"/>
              </w:rPr>
              <w:t>esteem    Equal variances</w:t>
            </w:r>
          </w:p>
          <w:p w:rsidR="00A930F1" w:rsidRDefault="00AC652A">
            <w:pPr>
              <w:pStyle w:val="NoSpacing"/>
              <w:spacing w:line="360" w:lineRule="auto"/>
              <w:jc w:val="both"/>
              <w:rPr>
                <w:sz w:val="20"/>
                <w:szCs w:val="20"/>
              </w:rPr>
            </w:pPr>
            <w:r>
              <w:rPr>
                <w:sz w:val="20"/>
                <w:szCs w:val="20"/>
              </w:rPr>
              <w:t xml:space="preserve">                not assumed</w:t>
            </w:r>
          </w:p>
        </w:tc>
        <w:tc>
          <w:tcPr>
            <w:tcW w:w="925"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3.505</w:t>
            </w: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tc>
        <w:tc>
          <w:tcPr>
            <w:tcW w:w="992"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.062</w:t>
            </w:r>
          </w:p>
        </w:tc>
        <w:tc>
          <w:tcPr>
            <w:tcW w:w="709"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1.622</w:t>
            </w: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1.661</w:t>
            </w:r>
          </w:p>
        </w:tc>
        <w:tc>
          <w:tcPr>
            <w:tcW w:w="709"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434</w:t>
            </w: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422.349</w:t>
            </w:r>
          </w:p>
        </w:tc>
        <w:tc>
          <w:tcPr>
            <w:tcW w:w="992"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.105</w:t>
            </w: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.098</w:t>
            </w:r>
          </w:p>
        </w:tc>
        <w:tc>
          <w:tcPr>
            <w:tcW w:w="1134"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85</w:t>
            </w: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85</w:t>
            </w:r>
          </w:p>
        </w:tc>
        <w:tc>
          <w:tcPr>
            <w:tcW w:w="1134"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52</w:t>
            </w: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51</w:t>
            </w:r>
          </w:p>
        </w:tc>
        <w:tc>
          <w:tcPr>
            <w:tcW w:w="851"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18</w:t>
            </w: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18</w:t>
            </w:r>
          </w:p>
        </w:tc>
        <w:tc>
          <w:tcPr>
            <w:tcW w:w="850" w:type="dxa"/>
            <w:tcBorders>
              <w:top w:val="single" w:sz="4" w:space="0" w:color="000000"/>
              <w:left w:val="single" w:sz="4" w:space="0" w:color="000000"/>
              <w:bottom w:val="single" w:sz="4" w:space="0" w:color="000000"/>
              <w:right w:val="single" w:sz="4" w:space="0" w:color="000000"/>
            </w:tcBorders>
          </w:tcPr>
          <w:p w:rsidR="00A930F1" w:rsidRDefault="00AC652A">
            <w:pPr>
              <w:pStyle w:val="NoSpacing"/>
              <w:spacing w:line="360" w:lineRule="auto"/>
              <w:jc w:val="both"/>
              <w:rPr>
                <w:sz w:val="20"/>
                <w:szCs w:val="20"/>
              </w:rPr>
            </w:pPr>
            <w:r>
              <w:rPr>
                <w:sz w:val="20"/>
                <w:szCs w:val="20"/>
              </w:rPr>
              <w:t>1.87</w:t>
            </w:r>
          </w:p>
          <w:p w:rsidR="00A930F1" w:rsidRDefault="00A930F1">
            <w:pPr>
              <w:pStyle w:val="NoSpacing"/>
              <w:spacing w:line="360" w:lineRule="auto"/>
              <w:jc w:val="both"/>
              <w:rPr>
                <w:sz w:val="20"/>
                <w:szCs w:val="20"/>
              </w:rPr>
            </w:pPr>
          </w:p>
          <w:p w:rsidR="00A930F1" w:rsidRDefault="00A930F1">
            <w:pPr>
              <w:pStyle w:val="NoSpacing"/>
              <w:spacing w:line="360" w:lineRule="auto"/>
              <w:jc w:val="both"/>
              <w:rPr>
                <w:sz w:val="20"/>
                <w:szCs w:val="20"/>
              </w:rPr>
            </w:pPr>
          </w:p>
          <w:p w:rsidR="00A930F1" w:rsidRDefault="00AC652A">
            <w:pPr>
              <w:pStyle w:val="NoSpacing"/>
              <w:spacing w:line="360" w:lineRule="auto"/>
              <w:jc w:val="both"/>
              <w:rPr>
                <w:sz w:val="20"/>
                <w:szCs w:val="20"/>
              </w:rPr>
            </w:pPr>
            <w:r>
              <w:rPr>
                <w:sz w:val="20"/>
                <w:szCs w:val="20"/>
              </w:rPr>
              <w:t>1.85</w:t>
            </w:r>
          </w:p>
        </w:tc>
      </w:tr>
    </w:tbl>
    <w:p w:rsidR="00A930F1" w:rsidRDefault="00A930F1">
      <w:pPr>
        <w:pStyle w:val="NoSpacing"/>
        <w:spacing w:line="360" w:lineRule="auto"/>
        <w:ind w:left="720"/>
        <w:jc w:val="both"/>
        <w:rPr>
          <w:rFonts w:ascii="Times New Roman" w:hAnsi="Times New Roman"/>
          <w:sz w:val="24"/>
        </w:rPr>
      </w:pPr>
    </w:p>
    <w:p w:rsidR="00A930F1" w:rsidRDefault="00AC652A">
      <w:pPr>
        <w:pStyle w:val="NoSpacing"/>
        <w:numPr>
          <w:ilvl w:val="0"/>
          <w:numId w:val="8"/>
        </w:numPr>
        <w:spacing w:line="360" w:lineRule="auto"/>
        <w:jc w:val="both"/>
        <w:rPr>
          <w:rFonts w:ascii="Times New Roman" w:hAnsi="Times New Roman"/>
          <w:sz w:val="24"/>
        </w:rPr>
      </w:pPr>
      <w:r>
        <w:rPr>
          <w:rFonts w:ascii="Times New Roman" w:hAnsi="Times New Roman"/>
          <w:sz w:val="24"/>
        </w:rPr>
        <w:t>How many males and females participated in the study?</w:t>
      </w:r>
    </w:p>
    <w:p w:rsidR="00A930F1" w:rsidRDefault="00AC652A">
      <w:pPr>
        <w:pStyle w:val="NoSpacing"/>
        <w:spacing w:line="360" w:lineRule="auto"/>
        <w:ind w:left="1080"/>
        <w:jc w:val="both"/>
        <w:rPr>
          <w:rFonts w:ascii="Times New Roman" w:hAnsi="Times New Roman"/>
          <w:sz w:val="24"/>
        </w:rPr>
      </w:pPr>
      <w:r>
        <w:rPr>
          <w:rFonts w:ascii="Times New Roman" w:hAnsi="Times New Roman"/>
          <w:sz w:val="24"/>
        </w:rPr>
        <w:t>(i) Males</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(2 </w:t>
      </w:r>
      <w:proofErr w:type="spellStart"/>
      <w:r>
        <w:rPr>
          <w:rFonts w:ascii="Times New Roman" w:hAnsi="Times New Roman"/>
          <w:sz w:val="24"/>
        </w:rPr>
        <w:t>mks</w:t>
      </w:r>
      <w:proofErr w:type="spellEnd"/>
      <w:r>
        <w:rPr>
          <w:rFonts w:ascii="Times New Roman" w:hAnsi="Times New Roman"/>
          <w:sz w:val="24"/>
        </w:rPr>
        <w:t>)</w:t>
      </w:r>
    </w:p>
    <w:p w:rsidR="00A930F1" w:rsidRDefault="00AC652A">
      <w:pPr>
        <w:pStyle w:val="NoSpacing"/>
        <w:spacing w:line="360" w:lineRule="auto"/>
        <w:ind w:left="1080"/>
        <w:jc w:val="both"/>
        <w:rPr>
          <w:rFonts w:ascii="Times New Roman" w:hAnsi="Times New Roman"/>
          <w:sz w:val="24"/>
        </w:rPr>
      </w:pPr>
      <w:r>
        <w:rPr>
          <w:rFonts w:ascii="Times New Roman" w:hAnsi="Times New Roman"/>
          <w:sz w:val="24"/>
        </w:rPr>
        <w:t xml:space="preserve">(ii) Females </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(2 </w:t>
      </w:r>
      <w:proofErr w:type="spellStart"/>
      <w:r>
        <w:rPr>
          <w:rFonts w:ascii="Times New Roman" w:hAnsi="Times New Roman"/>
          <w:sz w:val="24"/>
        </w:rPr>
        <w:t>mks</w:t>
      </w:r>
      <w:proofErr w:type="spellEnd"/>
      <w:r>
        <w:rPr>
          <w:rFonts w:ascii="Times New Roman" w:hAnsi="Times New Roman"/>
          <w:sz w:val="24"/>
        </w:rPr>
        <w:t>)</w:t>
      </w:r>
    </w:p>
    <w:p w:rsidR="00A930F1" w:rsidRDefault="00AC652A">
      <w:pPr>
        <w:pStyle w:val="NoSpacing"/>
        <w:numPr>
          <w:ilvl w:val="0"/>
          <w:numId w:val="8"/>
        </w:numPr>
        <w:spacing w:line="360" w:lineRule="auto"/>
        <w:jc w:val="both"/>
        <w:rPr>
          <w:rFonts w:ascii="Times New Roman" w:hAnsi="Times New Roman"/>
          <w:sz w:val="24"/>
        </w:rPr>
      </w:pPr>
      <w:r>
        <w:rPr>
          <w:rFonts w:ascii="Times New Roman" w:hAnsi="Times New Roman"/>
          <w:sz w:val="24"/>
        </w:rPr>
        <w:t xml:space="preserve">Explain the circumstances under which a researcher would use the first or second row of the independent samples t-test table </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sidR="003F33B2">
        <w:rPr>
          <w:rFonts w:ascii="Times New Roman" w:hAnsi="Times New Roman"/>
          <w:sz w:val="24"/>
        </w:rPr>
        <w:t xml:space="preserve">                        </w:t>
      </w:r>
      <w:bookmarkStart w:id="1" w:name="_GoBack"/>
      <w:bookmarkEnd w:id="1"/>
      <w:r>
        <w:rPr>
          <w:rFonts w:ascii="Times New Roman" w:hAnsi="Times New Roman"/>
          <w:sz w:val="24"/>
        </w:rPr>
        <w:t xml:space="preserve">(4 </w:t>
      </w:r>
      <w:proofErr w:type="spellStart"/>
      <w:r>
        <w:rPr>
          <w:rFonts w:ascii="Times New Roman" w:hAnsi="Times New Roman"/>
          <w:sz w:val="24"/>
        </w:rPr>
        <w:t>mks</w:t>
      </w:r>
      <w:proofErr w:type="spellEnd"/>
      <w:r>
        <w:rPr>
          <w:rFonts w:ascii="Times New Roman" w:hAnsi="Times New Roman"/>
          <w:sz w:val="24"/>
        </w:rPr>
        <w:t>)</w:t>
      </w:r>
    </w:p>
    <w:p w:rsidR="00A930F1" w:rsidRDefault="00AC652A">
      <w:pPr>
        <w:pStyle w:val="NoSpacing"/>
        <w:numPr>
          <w:ilvl w:val="0"/>
          <w:numId w:val="8"/>
        </w:numPr>
        <w:spacing w:line="360" w:lineRule="auto"/>
        <w:jc w:val="both"/>
        <w:rPr>
          <w:rFonts w:ascii="Times New Roman" w:hAnsi="Times New Roman"/>
          <w:sz w:val="24"/>
        </w:rPr>
      </w:pPr>
      <w:r>
        <w:rPr>
          <w:rFonts w:ascii="Times New Roman" w:hAnsi="Times New Roman"/>
          <w:sz w:val="24"/>
        </w:rPr>
        <w:lastRenderedPageBreak/>
        <w:t xml:space="preserve">State whether there was a significant difference between the means for males and females and why you think so? </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 (3 </w:t>
      </w:r>
      <w:proofErr w:type="spellStart"/>
      <w:r>
        <w:rPr>
          <w:rFonts w:ascii="Times New Roman" w:hAnsi="Times New Roman"/>
          <w:sz w:val="24"/>
        </w:rPr>
        <w:t>mks</w:t>
      </w:r>
      <w:proofErr w:type="spellEnd"/>
      <w:r>
        <w:rPr>
          <w:rFonts w:ascii="Times New Roman" w:hAnsi="Times New Roman"/>
          <w:sz w:val="24"/>
        </w:rPr>
        <w:t>)</w:t>
      </w:r>
    </w:p>
    <w:p w:rsidR="00A930F1" w:rsidRDefault="00AC652A">
      <w:pPr>
        <w:pStyle w:val="NoSpacing"/>
        <w:numPr>
          <w:ilvl w:val="0"/>
          <w:numId w:val="8"/>
        </w:numPr>
        <w:spacing w:line="360" w:lineRule="auto"/>
        <w:jc w:val="both"/>
        <w:rPr>
          <w:rFonts w:ascii="Times New Roman" w:hAnsi="Times New Roman"/>
          <w:sz w:val="24"/>
        </w:rPr>
      </w:pPr>
      <w:r>
        <w:rPr>
          <w:rFonts w:ascii="Times New Roman" w:hAnsi="Times New Roman"/>
          <w:sz w:val="24"/>
        </w:rPr>
        <w:t>What are the conditions for conducting independent samples t-test?</w:t>
      </w:r>
      <w:r>
        <w:rPr>
          <w:rFonts w:ascii="Times New Roman" w:hAnsi="Times New Roman"/>
          <w:sz w:val="24"/>
        </w:rPr>
        <w:tab/>
        <w:t xml:space="preserve">(4 </w:t>
      </w:r>
      <w:proofErr w:type="spellStart"/>
      <w:r>
        <w:rPr>
          <w:rFonts w:ascii="Times New Roman" w:hAnsi="Times New Roman"/>
          <w:sz w:val="24"/>
        </w:rPr>
        <w:t>mks</w:t>
      </w:r>
      <w:proofErr w:type="spellEnd"/>
      <w:r>
        <w:rPr>
          <w:rFonts w:ascii="Times New Roman" w:hAnsi="Times New Roman"/>
          <w:sz w:val="24"/>
        </w:rPr>
        <w:t>)</w:t>
      </w:r>
    </w:p>
    <w:p w:rsidR="00A930F1" w:rsidRDefault="00AC652A">
      <w:pPr>
        <w:pStyle w:val="NoSpacing"/>
        <w:spacing w:line="360" w:lineRule="auto"/>
        <w:ind w:left="720"/>
        <w:jc w:val="both"/>
        <w:rPr>
          <w:rFonts w:ascii="Times New Roman" w:hAnsi="Times New Roman"/>
          <w:sz w:val="24"/>
        </w:rPr>
      </w:pPr>
      <w:r>
        <w:rPr>
          <w:rFonts w:ascii="Times New Roman" w:hAnsi="Times New Roman"/>
          <w:sz w:val="24"/>
        </w:rPr>
        <w:t>(e) Explain how one can find and correct errors in a data file?</w:t>
      </w:r>
      <w:r>
        <w:rPr>
          <w:rFonts w:ascii="Times New Roman" w:hAnsi="Times New Roman"/>
          <w:sz w:val="24"/>
        </w:rPr>
        <w:tab/>
      </w:r>
      <w:r>
        <w:rPr>
          <w:rFonts w:ascii="Times New Roman" w:hAnsi="Times New Roman"/>
          <w:sz w:val="24"/>
        </w:rPr>
        <w:tab/>
        <w:t xml:space="preserve"> (5 </w:t>
      </w:r>
      <w:proofErr w:type="spellStart"/>
      <w:r>
        <w:rPr>
          <w:rFonts w:ascii="Times New Roman" w:hAnsi="Times New Roman"/>
          <w:sz w:val="24"/>
        </w:rPr>
        <w:t>mks</w:t>
      </w:r>
      <w:proofErr w:type="spellEnd"/>
      <w:r>
        <w:rPr>
          <w:rFonts w:ascii="Times New Roman" w:hAnsi="Times New Roman"/>
          <w:sz w:val="24"/>
        </w:rPr>
        <w:t>)</w:t>
      </w:r>
    </w:p>
    <w:p w:rsidR="009C3AF8" w:rsidRDefault="009C3AF8">
      <w:pPr>
        <w:spacing w:line="360" w:lineRule="auto"/>
        <w:jc w:val="center"/>
        <w:rPr>
          <w:rFonts w:ascii="Times New Roman" w:hAnsi="Times New Roman"/>
          <w:b/>
          <w:bCs/>
          <w:sz w:val="24"/>
        </w:rPr>
      </w:pPr>
    </w:p>
    <w:p w:rsidR="00A930F1" w:rsidRPr="009C3AF8" w:rsidRDefault="00AC652A" w:rsidP="009C3AF8">
      <w:pPr>
        <w:spacing w:line="360" w:lineRule="auto"/>
        <w:jc w:val="center"/>
        <w:rPr>
          <w:rFonts w:ascii="Times New Roman" w:hAnsi="Times New Roman"/>
          <w:b/>
          <w:bCs/>
          <w:sz w:val="24"/>
        </w:rPr>
      </w:pPr>
      <w:r>
        <w:rPr>
          <w:rFonts w:ascii="Times New Roman" w:hAnsi="Times New Roman"/>
          <w:b/>
          <w:bCs/>
          <w:sz w:val="24"/>
        </w:rPr>
        <w:t>QUESTION FOUR</w:t>
      </w:r>
    </w:p>
    <w:p w:rsidR="00A930F1" w:rsidRDefault="00AC652A">
      <w:pPr>
        <w:spacing w:line="360" w:lineRule="auto"/>
        <w:rPr>
          <w:rFonts w:ascii="Times New Roman" w:hAnsi="Times New Roman"/>
          <w:sz w:val="24"/>
        </w:rPr>
      </w:pPr>
      <w:r>
        <w:rPr>
          <w:rFonts w:ascii="Times New Roman" w:hAnsi="Times New Roman"/>
          <w:sz w:val="24"/>
        </w:rPr>
        <w:t xml:space="preserve">Shown below are two screenshots obtained from an SPSS programme. </w:t>
      </w:r>
    </w:p>
    <w:p w:rsidR="00A930F1" w:rsidRDefault="00AC652A">
      <w:pPr>
        <w:spacing w:line="360" w:lineRule="auto"/>
        <w:rPr>
          <w:rFonts w:ascii="Times New Roman" w:hAnsi="Times New Roman"/>
          <w:sz w:val="24"/>
        </w:rPr>
      </w:pPr>
      <w:r>
        <w:rPr>
          <w:rFonts w:ascii="Times New Roman" w:hAnsi="Times New Roman" w:cs="Times New Roman"/>
          <w:noProof/>
        </w:rPr>
        <w:drawing>
          <wp:inline distT="0" distB="0" distL="0" distR="0">
            <wp:extent cx="5943600" cy="37420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10"/>
                    <a:srcRect/>
                    <a:stretch>
                      <a:fillRect/>
                    </a:stretch>
                  </pic:blipFill>
                  <pic:spPr>
                    <a:xfrm>
                      <a:off x="0" y="0"/>
                      <a:ext cx="5943600" cy="3742055"/>
                    </a:xfrm>
                    <a:prstGeom prst="rect">
                      <a:avLst/>
                    </a:prstGeom>
                    <a:noFill/>
                    <a:ln w="9525">
                      <a:noFill/>
                      <a:miter lim="800000"/>
                      <a:headEnd/>
                      <a:tailEnd/>
                    </a:ln>
                  </pic:spPr>
                </pic:pic>
              </a:graphicData>
            </a:graphic>
          </wp:inline>
        </w:drawing>
      </w:r>
    </w:p>
    <w:p w:rsidR="00A930F1" w:rsidRDefault="00AC652A">
      <w:pPr>
        <w:spacing w:line="360" w:lineRule="auto"/>
        <w:rPr>
          <w:rFonts w:ascii="Times New Roman" w:hAnsi="Times New Roman"/>
          <w:b/>
          <w:bCs/>
          <w:sz w:val="24"/>
        </w:rPr>
      </w:pPr>
      <w:r>
        <w:rPr>
          <w:rFonts w:ascii="Times New Roman" w:hAnsi="Times New Roman"/>
          <w:b/>
          <w:bCs/>
          <w:sz w:val="24"/>
        </w:rPr>
        <w:t>Screenshot 1</w:t>
      </w:r>
    </w:p>
    <w:p w:rsidR="00A930F1" w:rsidRDefault="00A930F1">
      <w:pPr>
        <w:spacing w:line="360" w:lineRule="auto"/>
        <w:rPr>
          <w:rFonts w:ascii="Times New Roman" w:hAnsi="Times New Roman"/>
          <w:sz w:val="24"/>
        </w:rPr>
      </w:pPr>
    </w:p>
    <w:p w:rsidR="00A930F1" w:rsidRDefault="00AC652A">
      <w:pPr>
        <w:spacing w:line="360" w:lineRule="auto"/>
        <w:rPr>
          <w:rFonts w:ascii="Times New Roman" w:hAnsi="Times New Roman"/>
          <w:sz w:val="24"/>
        </w:rPr>
      </w:pPr>
      <w:r>
        <w:rPr>
          <w:rFonts w:ascii="Times New Roman" w:hAnsi="Times New Roman" w:cs="Times New Roman"/>
          <w:noProof/>
        </w:rPr>
        <w:lastRenderedPageBreak/>
        <w:drawing>
          <wp:inline distT="0" distB="0" distL="0" distR="0">
            <wp:extent cx="5943600" cy="374205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11"/>
                    <a:srcRect/>
                    <a:stretch>
                      <a:fillRect/>
                    </a:stretch>
                  </pic:blipFill>
                  <pic:spPr>
                    <a:xfrm>
                      <a:off x="0" y="0"/>
                      <a:ext cx="5943600" cy="3742055"/>
                    </a:xfrm>
                    <a:prstGeom prst="rect">
                      <a:avLst/>
                    </a:prstGeom>
                    <a:noFill/>
                    <a:ln w="9525">
                      <a:noFill/>
                      <a:miter lim="800000"/>
                      <a:headEnd/>
                      <a:tailEnd/>
                    </a:ln>
                  </pic:spPr>
                </pic:pic>
              </a:graphicData>
            </a:graphic>
          </wp:inline>
        </w:drawing>
      </w:r>
    </w:p>
    <w:p w:rsidR="00A930F1" w:rsidRDefault="00AC652A">
      <w:pPr>
        <w:spacing w:line="360" w:lineRule="auto"/>
        <w:rPr>
          <w:rFonts w:ascii="Times New Roman" w:hAnsi="Times New Roman"/>
          <w:b/>
          <w:bCs/>
          <w:sz w:val="24"/>
        </w:rPr>
      </w:pPr>
      <w:r>
        <w:rPr>
          <w:rFonts w:ascii="Times New Roman" w:hAnsi="Times New Roman"/>
          <w:b/>
          <w:bCs/>
          <w:sz w:val="24"/>
        </w:rPr>
        <w:t>Screenshot 2</w:t>
      </w:r>
    </w:p>
    <w:p w:rsidR="00A930F1" w:rsidRDefault="00AC652A">
      <w:pPr>
        <w:spacing w:line="360" w:lineRule="auto"/>
        <w:rPr>
          <w:rFonts w:ascii="Times New Roman" w:hAnsi="Times New Roman"/>
          <w:sz w:val="24"/>
        </w:rPr>
      </w:pPr>
      <w:r>
        <w:rPr>
          <w:rFonts w:ascii="Times New Roman" w:hAnsi="Times New Roman"/>
          <w:sz w:val="24"/>
        </w:rPr>
        <w:t>a. With reasons, identify the SPSS windows shown in screenshots 1 and 2.</w:t>
      </w:r>
    </w:p>
    <w:p w:rsidR="00A930F1" w:rsidRDefault="00AC652A">
      <w:pPr>
        <w:spacing w:line="360" w:lineRule="auto"/>
        <w:rPr>
          <w:rFonts w:ascii="Times New Roman" w:hAnsi="Times New Roman"/>
          <w:sz w:val="24"/>
        </w:rPr>
      </w:pPr>
      <w:proofErr w:type="gramStart"/>
      <w:r>
        <w:rPr>
          <w:rFonts w:ascii="Times New Roman" w:hAnsi="Times New Roman"/>
          <w:sz w:val="24"/>
        </w:rPr>
        <w:t>i. Screenshot</w:t>
      </w:r>
      <w:proofErr w:type="gramEnd"/>
      <w:r>
        <w:rPr>
          <w:rFonts w:ascii="Times New Roman" w:hAnsi="Times New Roman"/>
          <w:sz w:val="24"/>
        </w:rPr>
        <w:t xml:space="preserve"> 1 SPSS window identity (1 mark)</w:t>
      </w:r>
    </w:p>
    <w:p w:rsidR="00A930F1" w:rsidRDefault="00AC652A">
      <w:pPr>
        <w:spacing w:line="360" w:lineRule="auto"/>
        <w:rPr>
          <w:rFonts w:ascii="Times New Roman" w:hAnsi="Times New Roman"/>
          <w:sz w:val="24"/>
        </w:rPr>
      </w:pPr>
      <w:r>
        <w:rPr>
          <w:rFonts w:ascii="Times New Roman" w:hAnsi="Times New Roman"/>
          <w:sz w:val="24"/>
        </w:rPr>
        <w:t xml:space="preserve">    Reasons (2 marks)</w:t>
      </w:r>
    </w:p>
    <w:p w:rsidR="00A930F1" w:rsidRDefault="00AC652A">
      <w:pPr>
        <w:spacing w:line="360" w:lineRule="auto"/>
        <w:rPr>
          <w:rFonts w:ascii="Times New Roman" w:hAnsi="Times New Roman"/>
          <w:sz w:val="24"/>
        </w:rPr>
      </w:pPr>
      <w:proofErr w:type="gramStart"/>
      <w:r>
        <w:rPr>
          <w:rFonts w:ascii="Times New Roman" w:hAnsi="Times New Roman"/>
          <w:sz w:val="24"/>
        </w:rPr>
        <w:t>ii. Screenshot</w:t>
      </w:r>
      <w:proofErr w:type="gramEnd"/>
      <w:r>
        <w:rPr>
          <w:rFonts w:ascii="Times New Roman" w:hAnsi="Times New Roman"/>
          <w:sz w:val="24"/>
        </w:rPr>
        <w:t xml:space="preserve"> 2 SPSS window identity (1 mark)</w:t>
      </w:r>
    </w:p>
    <w:p w:rsidR="00A930F1" w:rsidRDefault="00AC652A">
      <w:pPr>
        <w:spacing w:line="360" w:lineRule="auto"/>
        <w:rPr>
          <w:rFonts w:ascii="Times New Roman" w:hAnsi="Times New Roman"/>
          <w:sz w:val="24"/>
        </w:rPr>
      </w:pPr>
      <w:r>
        <w:rPr>
          <w:rFonts w:ascii="Times New Roman" w:hAnsi="Times New Roman"/>
          <w:sz w:val="24"/>
        </w:rPr>
        <w:t xml:space="preserve">     Reasons (2 marks)</w:t>
      </w:r>
    </w:p>
    <w:p w:rsidR="00A930F1" w:rsidRDefault="00AC652A">
      <w:pPr>
        <w:spacing w:line="360" w:lineRule="auto"/>
        <w:rPr>
          <w:rFonts w:ascii="Times New Roman" w:hAnsi="Times New Roman"/>
          <w:sz w:val="24"/>
        </w:rPr>
      </w:pPr>
      <w:r>
        <w:rPr>
          <w:rFonts w:ascii="Times New Roman" w:hAnsi="Times New Roman"/>
          <w:sz w:val="24"/>
        </w:rPr>
        <w:t>b. What are the extensions when saving a:</w:t>
      </w:r>
    </w:p>
    <w:p w:rsidR="00A930F1" w:rsidRDefault="00AC652A">
      <w:pPr>
        <w:spacing w:line="360" w:lineRule="auto"/>
        <w:rPr>
          <w:rFonts w:ascii="Times New Roman" w:hAnsi="Times New Roman"/>
          <w:sz w:val="24"/>
        </w:rPr>
      </w:pPr>
      <w:r>
        <w:rPr>
          <w:rFonts w:ascii="Times New Roman" w:hAnsi="Times New Roman"/>
          <w:sz w:val="24"/>
        </w:rPr>
        <w:t>i. Data editor window (1 mark)</w:t>
      </w:r>
    </w:p>
    <w:p w:rsidR="00A930F1" w:rsidRDefault="00AC652A">
      <w:pPr>
        <w:spacing w:line="360" w:lineRule="auto"/>
        <w:rPr>
          <w:rFonts w:ascii="Times New Roman" w:hAnsi="Times New Roman"/>
          <w:sz w:val="24"/>
        </w:rPr>
      </w:pPr>
      <w:r>
        <w:rPr>
          <w:rFonts w:ascii="Times New Roman" w:hAnsi="Times New Roman"/>
          <w:sz w:val="24"/>
        </w:rPr>
        <w:t>ii. Viewer window (1 mark)</w:t>
      </w:r>
    </w:p>
    <w:p w:rsidR="00A930F1" w:rsidRDefault="00AC652A">
      <w:pPr>
        <w:spacing w:line="360" w:lineRule="auto"/>
        <w:rPr>
          <w:rFonts w:ascii="Times New Roman" w:hAnsi="Times New Roman"/>
          <w:sz w:val="24"/>
        </w:rPr>
      </w:pPr>
      <w:r>
        <w:rPr>
          <w:rFonts w:ascii="Times New Roman" w:hAnsi="Times New Roman"/>
          <w:sz w:val="24"/>
        </w:rPr>
        <w:t>c. Describe how you can define variables in an SPSS programme (12 marks)</w:t>
      </w:r>
    </w:p>
    <w:p w:rsidR="00A930F1" w:rsidRDefault="00A930F1">
      <w:pPr>
        <w:spacing w:line="360" w:lineRule="auto"/>
        <w:rPr>
          <w:rFonts w:ascii="Times New Roman" w:hAnsi="Times New Roman"/>
          <w:sz w:val="24"/>
        </w:rPr>
      </w:pPr>
    </w:p>
    <w:p w:rsidR="00A930F1" w:rsidRDefault="00A930F1">
      <w:pPr>
        <w:spacing w:line="360" w:lineRule="auto"/>
        <w:jc w:val="center"/>
        <w:rPr>
          <w:rFonts w:ascii="Times New Roman" w:hAnsi="Times New Roman"/>
          <w:b/>
          <w:bCs/>
          <w:sz w:val="24"/>
        </w:rPr>
      </w:pPr>
    </w:p>
    <w:p w:rsidR="00A930F1" w:rsidRDefault="00AC652A">
      <w:pPr>
        <w:spacing w:line="360" w:lineRule="auto"/>
        <w:jc w:val="center"/>
        <w:rPr>
          <w:rFonts w:ascii="Times New Roman" w:hAnsi="Times New Roman"/>
          <w:b/>
          <w:bCs/>
          <w:sz w:val="24"/>
        </w:rPr>
      </w:pPr>
      <w:r>
        <w:rPr>
          <w:rFonts w:ascii="Times New Roman" w:hAnsi="Times New Roman"/>
          <w:b/>
          <w:bCs/>
          <w:sz w:val="24"/>
        </w:rPr>
        <w:lastRenderedPageBreak/>
        <w:t>QUESTION FIVE</w:t>
      </w:r>
    </w:p>
    <w:p w:rsidR="00A930F1" w:rsidRDefault="00AC652A">
      <w:pPr>
        <w:spacing w:after="200" w:line="276" w:lineRule="auto"/>
        <w:jc w:val="both"/>
        <w:rPr>
          <w:rFonts w:ascii="Times New Roman" w:hAnsi="Times New Roman" w:cs="Times New Roman"/>
        </w:rPr>
      </w:pPr>
      <w:r>
        <w:rPr>
          <w:rFonts w:ascii="Times New Roman" w:hAnsi="Times New Roman" w:cs="Times New Roman"/>
        </w:rPr>
        <w:t xml:space="preserve">a. Below are tables from an SPSS output concerning descriptive statistics of a certain </w:t>
      </w:r>
      <w:proofErr w:type="gramStart"/>
      <w:r>
        <w:rPr>
          <w:rFonts w:ascii="Times New Roman" w:hAnsi="Times New Roman" w:cs="Times New Roman"/>
        </w:rPr>
        <w:t>variable.</w:t>
      </w:r>
      <w:proofErr w:type="gramEnd"/>
    </w:p>
    <w:tbl>
      <w:tblPr>
        <w:tblW w:w="27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56"/>
        <w:gridCol w:w="959"/>
        <w:gridCol w:w="1038"/>
      </w:tblGrid>
      <w:tr w:rsidR="00A930F1">
        <w:trPr>
          <w:cantSplit/>
        </w:trPr>
        <w:tc>
          <w:tcPr>
            <w:tcW w:w="2752" w:type="dxa"/>
            <w:gridSpan w:val="3"/>
            <w:tcBorders>
              <w:top w:val="nil"/>
              <w:left w:val="nil"/>
              <w:bottom w:val="nil"/>
              <w:right w:val="nil"/>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b/>
                <w:bCs/>
                <w:color w:val="000000"/>
              </w:rPr>
              <w:t>Statistics</w:t>
            </w:r>
          </w:p>
        </w:tc>
      </w:tr>
      <w:tr w:rsidR="00A930F1">
        <w:trPr>
          <w:cantSplit/>
        </w:trPr>
        <w:tc>
          <w:tcPr>
            <w:tcW w:w="2752" w:type="dxa"/>
            <w:gridSpan w:val="3"/>
            <w:tcBorders>
              <w:top w:val="nil"/>
              <w:left w:val="nil"/>
              <w:bottom w:val="nil"/>
              <w:right w:val="nil"/>
            </w:tcBorders>
            <w:shd w:val="clear" w:color="auto" w:fill="FFFFFF"/>
            <w:vAlign w:val="bottom"/>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Gender</w:t>
            </w:r>
          </w:p>
        </w:tc>
      </w:tr>
      <w:tr w:rsidR="00A930F1">
        <w:trPr>
          <w:cantSplit/>
        </w:trPr>
        <w:tc>
          <w:tcPr>
            <w:tcW w:w="755" w:type="dxa"/>
            <w:vMerge w:val="restart"/>
            <w:tcBorders>
              <w:top w:val="single" w:sz="16" w:space="0" w:color="000000"/>
              <w:left w:val="single" w:sz="16" w:space="0" w:color="000000"/>
              <w:bottom w:val="single" w:sz="16" w:space="0" w:color="000000"/>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N</w:t>
            </w:r>
          </w:p>
        </w:tc>
        <w:tc>
          <w:tcPr>
            <w:tcW w:w="959" w:type="dxa"/>
            <w:tcBorders>
              <w:top w:val="single" w:sz="16" w:space="0" w:color="000000"/>
              <w:left w:val="nil"/>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Valid</w:t>
            </w:r>
          </w:p>
        </w:tc>
        <w:tc>
          <w:tcPr>
            <w:tcW w:w="1038" w:type="dxa"/>
            <w:tcBorders>
              <w:top w:val="single" w:sz="16" w:space="0" w:color="000000"/>
              <w:left w:val="single" w:sz="16" w:space="0" w:color="000000"/>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999</w:t>
            </w:r>
          </w:p>
        </w:tc>
      </w:tr>
      <w:tr w:rsidR="00A930F1">
        <w:trPr>
          <w:cantSplit/>
        </w:trPr>
        <w:tc>
          <w:tcPr>
            <w:tcW w:w="755"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color w:val="000000"/>
              </w:rPr>
            </w:pPr>
          </w:p>
        </w:tc>
        <w:tc>
          <w:tcPr>
            <w:tcW w:w="959" w:type="dxa"/>
            <w:tcBorders>
              <w:top w:val="nil"/>
              <w:left w:val="nil"/>
              <w:bottom w:val="single" w:sz="16" w:space="0" w:color="000000"/>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Missing</w:t>
            </w:r>
          </w:p>
        </w:tc>
        <w:tc>
          <w:tcPr>
            <w:tcW w:w="1038" w:type="dxa"/>
            <w:tcBorders>
              <w:top w:val="nil"/>
              <w:left w:val="single" w:sz="16" w:space="0" w:color="000000"/>
              <w:bottom w:val="single" w:sz="16" w:space="0" w:color="000000"/>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0</w:t>
            </w:r>
          </w:p>
        </w:tc>
      </w:tr>
    </w:tbl>
    <w:p w:rsidR="00A930F1" w:rsidRDefault="00A930F1">
      <w:pPr>
        <w:autoSpaceDE w:val="0"/>
        <w:autoSpaceDN w:val="0"/>
        <w:adjustRightInd w:val="0"/>
        <w:spacing w:after="0" w:line="400" w:lineRule="atLeast"/>
        <w:rPr>
          <w:rFonts w:ascii="Times New Roman" w:hAnsi="Times New Roman" w:cs="Times New Roman"/>
        </w:rPr>
      </w:pPr>
    </w:p>
    <w:p w:rsidR="00A930F1" w:rsidRDefault="00A930F1">
      <w:pPr>
        <w:autoSpaceDE w:val="0"/>
        <w:autoSpaceDN w:val="0"/>
        <w:adjustRightInd w:val="0"/>
        <w:spacing w:after="0" w:line="240" w:lineRule="auto"/>
        <w:rPr>
          <w:rFonts w:ascii="Times New Roman" w:hAnsi="Times New Roman" w:cs="Times New Roman"/>
        </w:rPr>
      </w:pPr>
    </w:p>
    <w:tbl>
      <w:tblPr>
        <w:tblW w:w="6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917"/>
        <w:gridCol w:w="1148"/>
        <w:gridCol w:w="1009"/>
        <w:gridCol w:w="1377"/>
        <w:gridCol w:w="1469"/>
      </w:tblGrid>
      <w:tr w:rsidR="00A930F1">
        <w:trPr>
          <w:cantSplit/>
        </w:trPr>
        <w:tc>
          <w:tcPr>
            <w:tcW w:w="6651" w:type="dxa"/>
            <w:gridSpan w:val="6"/>
            <w:tcBorders>
              <w:top w:val="nil"/>
              <w:left w:val="nil"/>
              <w:bottom w:val="nil"/>
              <w:right w:val="nil"/>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b/>
                <w:bCs/>
                <w:color w:val="000000"/>
              </w:rPr>
              <w:t>Gender</w:t>
            </w:r>
          </w:p>
        </w:tc>
      </w:tr>
      <w:tr w:rsidR="00A930F1">
        <w:trPr>
          <w:cantSplit/>
        </w:trPr>
        <w:tc>
          <w:tcPr>
            <w:tcW w:w="1651" w:type="dxa"/>
            <w:gridSpan w:val="2"/>
            <w:tcBorders>
              <w:top w:val="single" w:sz="16" w:space="0" w:color="000000"/>
              <w:left w:val="single" w:sz="16" w:space="0" w:color="000000"/>
              <w:bottom w:val="single" w:sz="16" w:space="0" w:color="000000"/>
              <w:right w:val="nil"/>
            </w:tcBorders>
            <w:shd w:val="clear" w:color="auto" w:fill="FFFFFF"/>
          </w:tcPr>
          <w:p w:rsidR="00A930F1" w:rsidRDefault="00A930F1">
            <w:pPr>
              <w:autoSpaceDE w:val="0"/>
              <w:autoSpaceDN w:val="0"/>
              <w:adjustRightInd w:val="0"/>
              <w:spacing w:after="0" w:line="320" w:lineRule="atLeast"/>
              <w:ind w:left="60" w:right="60"/>
              <w:rPr>
                <w:rFonts w:ascii="Times New Roman" w:hAnsi="Times New Roman" w:cs="Times New Roman"/>
                <w:color w:val="000000"/>
              </w:rPr>
            </w:pPr>
          </w:p>
        </w:tc>
        <w:tc>
          <w:tcPr>
            <w:tcW w:w="1147" w:type="dxa"/>
            <w:tcBorders>
              <w:top w:val="single" w:sz="16" w:space="0" w:color="000000"/>
              <w:left w:val="single" w:sz="16" w:space="0" w:color="000000"/>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Frequency</w:t>
            </w:r>
          </w:p>
        </w:tc>
        <w:tc>
          <w:tcPr>
            <w:tcW w:w="1009" w:type="dxa"/>
            <w:tcBorders>
              <w:top w:val="single" w:sz="16" w:space="0" w:color="000000"/>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Percent</w:t>
            </w:r>
          </w:p>
        </w:tc>
        <w:tc>
          <w:tcPr>
            <w:tcW w:w="1376" w:type="dxa"/>
            <w:tcBorders>
              <w:top w:val="single" w:sz="16" w:space="0" w:color="000000"/>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Valid Percent</w:t>
            </w:r>
          </w:p>
        </w:tc>
        <w:tc>
          <w:tcPr>
            <w:tcW w:w="1468" w:type="dxa"/>
            <w:tcBorders>
              <w:top w:val="single" w:sz="16" w:space="0" w:color="000000"/>
              <w:bottom w:val="single" w:sz="16" w:space="0" w:color="000000"/>
              <w:right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Cumulative Percent</w:t>
            </w:r>
          </w:p>
        </w:tc>
      </w:tr>
      <w:tr w:rsidR="00A930F1">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Valid</w:t>
            </w:r>
          </w:p>
        </w:tc>
        <w:tc>
          <w:tcPr>
            <w:tcW w:w="917" w:type="dxa"/>
            <w:tcBorders>
              <w:top w:val="single" w:sz="16" w:space="0" w:color="000000"/>
              <w:left w:val="nil"/>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Male</w:t>
            </w:r>
          </w:p>
        </w:tc>
        <w:tc>
          <w:tcPr>
            <w:tcW w:w="1147" w:type="dxa"/>
            <w:tcBorders>
              <w:top w:val="single" w:sz="16" w:space="0" w:color="000000"/>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526</w:t>
            </w:r>
          </w:p>
        </w:tc>
        <w:tc>
          <w:tcPr>
            <w:tcW w:w="1009" w:type="dxa"/>
            <w:tcBorders>
              <w:top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52.7</w:t>
            </w:r>
          </w:p>
        </w:tc>
        <w:tc>
          <w:tcPr>
            <w:tcW w:w="1376" w:type="dxa"/>
            <w:tcBorders>
              <w:top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52.7</w:t>
            </w:r>
          </w:p>
        </w:tc>
        <w:tc>
          <w:tcPr>
            <w:tcW w:w="1468" w:type="dxa"/>
            <w:tcBorders>
              <w:top w:val="single" w:sz="16" w:space="0" w:color="000000"/>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52.7</w:t>
            </w:r>
          </w:p>
        </w:tc>
      </w:tr>
      <w:tr w:rsidR="00A930F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color w:val="000000"/>
              </w:rPr>
            </w:pPr>
          </w:p>
        </w:tc>
        <w:tc>
          <w:tcPr>
            <w:tcW w:w="917" w:type="dxa"/>
            <w:tcBorders>
              <w:top w:val="nil"/>
              <w:left w:val="nil"/>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Female</w:t>
            </w:r>
          </w:p>
        </w:tc>
        <w:tc>
          <w:tcPr>
            <w:tcW w:w="1147"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473</w:t>
            </w:r>
          </w:p>
        </w:tc>
        <w:tc>
          <w:tcPr>
            <w:tcW w:w="1009" w:type="dxa"/>
            <w:tcBorders>
              <w:top w:val="nil"/>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47.3</w:t>
            </w:r>
          </w:p>
        </w:tc>
        <w:tc>
          <w:tcPr>
            <w:tcW w:w="1376" w:type="dxa"/>
            <w:tcBorders>
              <w:top w:val="nil"/>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47.3</w:t>
            </w:r>
          </w:p>
        </w:tc>
        <w:tc>
          <w:tcPr>
            <w:tcW w:w="1468" w:type="dxa"/>
            <w:tcBorders>
              <w:top w:val="nil"/>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100.0</w:t>
            </w:r>
          </w:p>
        </w:tc>
      </w:tr>
      <w:tr w:rsidR="00A930F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color w:val="000000"/>
              </w:rPr>
            </w:pPr>
          </w:p>
        </w:tc>
        <w:tc>
          <w:tcPr>
            <w:tcW w:w="917" w:type="dxa"/>
            <w:tcBorders>
              <w:top w:val="nil"/>
              <w:left w:val="nil"/>
              <w:bottom w:val="single" w:sz="16" w:space="0" w:color="000000"/>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Total</w:t>
            </w:r>
          </w:p>
        </w:tc>
        <w:tc>
          <w:tcPr>
            <w:tcW w:w="1147" w:type="dxa"/>
            <w:tcBorders>
              <w:top w:val="nil"/>
              <w:left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999</w:t>
            </w:r>
          </w:p>
        </w:tc>
        <w:tc>
          <w:tcPr>
            <w:tcW w:w="1009" w:type="dxa"/>
            <w:tcBorders>
              <w:top w:val="nil"/>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100.0</w:t>
            </w:r>
          </w:p>
        </w:tc>
        <w:tc>
          <w:tcPr>
            <w:tcW w:w="1376" w:type="dxa"/>
            <w:tcBorders>
              <w:top w:val="nil"/>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100.0</w:t>
            </w:r>
          </w:p>
        </w:tc>
        <w:tc>
          <w:tcPr>
            <w:tcW w:w="1468" w:type="dxa"/>
            <w:tcBorders>
              <w:top w:val="nil"/>
              <w:bottom w:val="single" w:sz="16" w:space="0" w:color="000000"/>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bl>
    <w:p w:rsidR="00A930F1" w:rsidRDefault="00A930F1">
      <w:pPr>
        <w:spacing w:after="200" w:line="276" w:lineRule="auto"/>
        <w:jc w:val="both"/>
        <w:rPr>
          <w:rFonts w:ascii="Times New Roman" w:hAnsi="Times New Roman" w:cs="Times New Roman"/>
        </w:rPr>
      </w:pPr>
    </w:p>
    <w:p w:rsidR="00A930F1" w:rsidRDefault="00AC652A">
      <w:pPr>
        <w:spacing w:after="200" w:line="276" w:lineRule="auto"/>
        <w:jc w:val="both"/>
        <w:rPr>
          <w:rFonts w:ascii="Times New Roman" w:hAnsi="Times New Roman" w:cs="Times New Roman"/>
        </w:rPr>
      </w:pPr>
      <w:r>
        <w:rPr>
          <w:rFonts w:ascii="Times New Roman" w:hAnsi="Times New Roman" w:cs="Times New Roman"/>
        </w:rPr>
        <w:t>i. Explain whether or not the variable was continuous (4 marks)</w:t>
      </w:r>
    </w:p>
    <w:p w:rsidR="00A930F1" w:rsidRDefault="00AC652A">
      <w:pPr>
        <w:spacing w:after="200" w:line="276" w:lineRule="auto"/>
        <w:jc w:val="both"/>
        <w:rPr>
          <w:rFonts w:ascii="Times New Roman" w:hAnsi="Times New Roman" w:cs="Times New Roman"/>
        </w:rPr>
      </w:pPr>
      <w:r>
        <w:rPr>
          <w:rFonts w:ascii="Times New Roman" w:hAnsi="Times New Roman" w:cs="Times New Roman"/>
        </w:rPr>
        <w:t>ii. Describe the procedure for obtaining the descriptive statistics explained in (a) above (6 marks)</w:t>
      </w:r>
    </w:p>
    <w:p w:rsidR="00A930F1" w:rsidRDefault="00AC652A">
      <w:pPr>
        <w:spacing w:after="200" w:line="276" w:lineRule="auto"/>
        <w:jc w:val="both"/>
        <w:rPr>
          <w:rFonts w:ascii="Times New Roman" w:hAnsi="Times New Roman" w:cs="Times New Roman"/>
        </w:rPr>
      </w:pPr>
      <w:r>
        <w:rPr>
          <w:rFonts w:ascii="Times New Roman" w:hAnsi="Times New Roman" w:cs="Times New Roman"/>
        </w:rPr>
        <w:t>b. Below are output tables from an SPSS normality test. Use the tables to answer the questions that follow.</w:t>
      </w:r>
    </w:p>
    <w:tbl>
      <w:tblPr>
        <w:tblW w:w="74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361"/>
        <w:gridCol w:w="1009"/>
        <w:gridCol w:w="1009"/>
        <w:gridCol w:w="1010"/>
        <w:gridCol w:w="1010"/>
        <w:gridCol w:w="1010"/>
        <w:gridCol w:w="1010"/>
      </w:tblGrid>
      <w:tr w:rsidR="00A930F1">
        <w:trPr>
          <w:cantSplit/>
        </w:trPr>
        <w:tc>
          <w:tcPr>
            <w:tcW w:w="7415" w:type="dxa"/>
            <w:gridSpan w:val="7"/>
            <w:tcBorders>
              <w:top w:val="nil"/>
              <w:left w:val="nil"/>
              <w:bottom w:val="nil"/>
              <w:right w:val="nil"/>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b/>
                <w:bCs/>
                <w:color w:val="000000"/>
              </w:rPr>
              <w:t>Case Processing Summary</w:t>
            </w:r>
          </w:p>
        </w:tc>
      </w:tr>
      <w:tr w:rsidR="00A930F1">
        <w:trPr>
          <w:cantSplit/>
        </w:trPr>
        <w:tc>
          <w:tcPr>
            <w:tcW w:w="1361" w:type="dxa"/>
            <w:vMerge w:val="restart"/>
            <w:tcBorders>
              <w:top w:val="single" w:sz="16" w:space="0" w:color="000000"/>
              <w:left w:val="single" w:sz="16" w:space="0" w:color="000000"/>
              <w:bottom w:val="nil"/>
              <w:right w:val="single" w:sz="16" w:space="0" w:color="000000"/>
            </w:tcBorders>
            <w:shd w:val="clear" w:color="auto" w:fill="FFFFFF"/>
          </w:tcPr>
          <w:p w:rsidR="00A930F1" w:rsidRDefault="00A930F1">
            <w:pPr>
              <w:autoSpaceDE w:val="0"/>
              <w:autoSpaceDN w:val="0"/>
              <w:adjustRightInd w:val="0"/>
              <w:spacing w:after="0" w:line="320" w:lineRule="atLeast"/>
              <w:ind w:left="60" w:right="60"/>
              <w:rPr>
                <w:rFonts w:ascii="Times New Roman" w:hAnsi="Times New Roman" w:cs="Times New Roman"/>
                <w:color w:val="000000"/>
              </w:rPr>
            </w:pPr>
          </w:p>
        </w:tc>
        <w:tc>
          <w:tcPr>
            <w:tcW w:w="6054" w:type="dxa"/>
            <w:gridSpan w:val="6"/>
            <w:tcBorders>
              <w:top w:val="single" w:sz="16" w:space="0" w:color="000000"/>
              <w:left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Cases</w:t>
            </w:r>
          </w:p>
        </w:tc>
      </w:tr>
      <w:tr w:rsidR="00A930F1">
        <w:trPr>
          <w:cantSplit/>
        </w:trPr>
        <w:tc>
          <w:tcPr>
            <w:tcW w:w="1361" w:type="dxa"/>
            <w:vMerge/>
            <w:tcBorders>
              <w:top w:val="single" w:sz="16" w:space="0" w:color="000000"/>
              <w:left w:val="single" w:sz="16" w:space="0" w:color="000000"/>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color w:val="000000"/>
              </w:rPr>
            </w:pPr>
          </w:p>
        </w:tc>
        <w:tc>
          <w:tcPr>
            <w:tcW w:w="2018" w:type="dxa"/>
            <w:gridSpan w:val="2"/>
            <w:tcBorders>
              <w:left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Valid</w:t>
            </w:r>
          </w:p>
        </w:tc>
        <w:tc>
          <w:tcPr>
            <w:tcW w:w="2018" w:type="dxa"/>
            <w:gridSpan w:val="2"/>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Missing</w:t>
            </w:r>
          </w:p>
        </w:tc>
        <w:tc>
          <w:tcPr>
            <w:tcW w:w="2018" w:type="dxa"/>
            <w:gridSpan w:val="2"/>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Total</w:t>
            </w:r>
          </w:p>
        </w:tc>
      </w:tr>
      <w:tr w:rsidR="00A930F1">
        <w:trPr>
          <w:cantSplit/>
        </w:trPr>
        <w:tc>
          <w:tcPr>
            <w:tcW w:w="1361" w:type="dxa"/>
            <w:vMerge/>
            <w:tcBorders>
              <w:top w:val="single" w:sz="16" w:space="0" w:color="000000"/>
              <w:left w:val="single" w:sz="16" w:space="0" w:color="000000"/>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color w:val="000000"/>
              </w:rPr>
            </w:pPr>
          </w:p>
        </w:tc>
        <w:tc>
          <w:tcPr>
            <w:tcW w:w="1009" w:type="dxa"/>
            <w:tcBorders>
              <w:left w:val="single" w:sz="16" w:space="0" w:color="000000"/>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N</w:t>
            </w:r>
          </w:p>
        </w:tc>
        <w:tc>
          <w:tcPr>
            <w:tcW w:w="1009" w:type="dxa"/>
            <w:tcBorders>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Percent</w:t>
            </w:r>
          </w:p>
        </w:tc>
        <w:tc>
          <w:tcPr>
            <w:tcW w:w="1009" w:type="dxa"/>
            <w:tcBorders>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N</w:t>
            </w:r>
          </w:p>
        </w:tc>
        <w:tc>
          <w:tcPr>
            <w:tcW w:w="1009" w:type="dxa"/>
            <w:tcBorders>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Percent</w:t>
            </w:r>
          </w:p>
        </w:tc>
        <w:tc>
          <w:tcPr>
            <w:tcW w:w="1009" w:type="dxa"/>
            <w:tcBorders>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N</w:t>
            </w:r>
          </w:p>
        </w:tc>
        <w:tc>
          <w:tcPr>
            <w:tcW w:w="1009" w:type="dxa"/>
            <w:tcBorders>
              <w:bottom w:val="single" w:sz="16" w:space="0" w:color="000000"/>
              <w:right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Percent</w:t>
            </w:r>
          </w:p>
        </w:tc>
      </w:tr>
      <w:tr w:rsidR="00A930F1">
        <w:trPr>
          <w:cantSplit/>
        </w:trPr>
        <w:tc>
          <w:tcPr>
            <w:tcW w:w="1361"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Which eighth</w:t>
            </w:r>
          </w:p>
        </w:tc>
        <w:tc>
          <w:tcPr>
            <w:tcW w:w="1009" w:type="dxa"/>
            <w:tcBorders>
              <w:top w:val="single" w:sz="16" w:space="0" w:color="000000"/>
              <w:left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999</w:t>
            </w:r>
          </w:p>
        </w:tc>
        <w:tc>
          <w:tcPr>
            <w:tcW w:w="1009" w:type="dxa"/>
            <w:tcBorders>
              <w:top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100.0%</w:t>
            </w:r>
          </w:p>
        </w:tc>
        <w:tc>
          <w:tcPr>
            <w:tcW w:w="1009" w:type="dxa"/>
            <w:tcBorders>
              <w:top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0</w:t>
            </w:r>
          </w:p>
        </w:tc>
        <w:tc>
          <w:tcPr>
            <w:tcW w:w="1009" w:type="dxa"/>
            <w:tcBorders>
              <w:top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0.0%</w:t>
            </w:r>
          </w:p>
        </w:tc>
        <w:tc>
          <w:tcPr>
            <w:tcW w:w="1009" w:type="dxa"/>
            <w:tcBorders>
              <w:top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999</w:t>
            </w:r>
          </w:p>
        </w:tc>
        <w:tc>
          <w:tcPr>
            <w:tcW w:w="1009" w:type="dxa"/>
            <w:tcBorders>
              <w:top w:val="single" w:sz="16" w:space="0" w:color="000000"/>
              <w:bottom w:val="single" w:sz="16" w:space="0" w:color="000000"/>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100.0%</w:t>
            </w:r>
          </w:p>
        </w:tc>
      </w:tr>
    </w:tbl>
    <w:p w:rsidR="00A930F1" w:rsidRDefault="00A930F1">
      <w:pPr>
        <w:autoSpaceDE w:val="0"/>
        <w:autoSpaceDN w:val="0"/>
        <w:adjustRightInd w:val="0"/>
        <w:spacing w:after="0" w:line="400" w:lineRule="atLeast"/>
        <w:rPr>
          <w:rFonts w:ascii="Times New Roman" w:hAnsi="Times New Roman" w:cs="Times New Roman"/>
        </w:rPr>
      </w:pPr>
    </w:p>
    <w:p w:rsidR="00A930F1" w:rsidRDefault="00A930F1">
      <w:pPr>
        <w:autoSpaceDE w:val="0"/>
        <w:autoSpaceDN w:val="0"/>
        <w:adjustRightInd w:val="0"/>
        <w:spacing w:after="0" w:line="240" w:lineRule="auto"/>
        <w:rPr>
          <w:rFonts w:ascii="Times New Roman" w:hAnsi="Times New Roman" w:cs="Times New Roman"/>
        </w:rPr>
      </w:pPr>
    </w:p>
    <w:p w:rsidR="00A930F1" w:rsidRDefault="00AC652A">
      <w:r>
        <w:br w:type="page"/>
      </w:r>
    </w:p>
    <w:tbl>
      <w:tblPr>
        <w:tblW w:w="72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362"/>
        <w:gridCol w:w="2448"/>
        <w:gridCol w:w="1392"/>
        <w:gridCol w:w="1009"/>
        <w:gridCol w:w="1055"/>
      </w:tblGrid>
      <w:tr w:rsidR="00A930F1">
        <w:trPr>
          <w:cantSplit/>
        </w:trPr>
        <w:tc>
          <w:tcPr>
            <w:tcW w:w="7266" w:type="dxa"/>
            <w:gridSpan w:val="5"/>
            <w:tcBorders>
              <w:top w:val="nil"/>
              <w:left w:val="nil"/>
              <w:bottom w:val="nil"/>
              <w:right w:val="nil"/>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proofErr w:type="spellStart"/>
            <w:r>
              <w:rPr>
                <w:rFonts w:ascii="Times New Roman" w:hAnsi="Times New Roman" w:cs="Times New Roman"/>
                <w:b/>
                <w:bCs/>
                <w:color w:val="000000"/>
              </w:rPr>
              <w:lastRenderedPageBreak/>
              <w:t>Descriptives</w:t>
            </w:r>
            <w:proofErr w:type="spellEnd"/>
          </w:p>
        </w:tc>
      </w:tr>
      <w:tr w:rsidR="00A930F1">
        <w:trPr>
          <w:cantSplit/>
        </w:trPr>
        <w:tc>
          <w:tcPr>
            <w:tcW w:w="5202" w:type="dxa"/>
            <w:gridSpan w:val="3"/>
            <w:tcBorders>
              <w:top w:val="single" w:sz="16" w:space="0" w:color="000000"/>
              <w:left w:val="single" w:sz="16" w:space="0" w:color="000000"/>
              <w:bottom w:val="single" w:sz="16" w:space="0" w:color="000000"/>
              <w:right w:val="nil"/>
            </w:tcBorders>
            <w:shd w:val="clear" w:color="auto" w:fill="FFFFFF"/>
          </w:tcPr>
          <w:p w:rsidR="00A930F1" w:rsidRDefault="00A930F1">
            <w:pPr>
              <w:autoSpaceDE w:val="0"/>
              <w:autoSpaceDN w:val="0"/>
              <w:adjustRightInd w:val="0"/>
              <w:spacing w:after="0" w:line="320" w:lineRule="atLeast"/>
              <w:ind w:left="60" w:right="60"/>
              <w:rPr>
                <w:rFonts w:ascii="Times New Roman" w:hAnsi="Times New Roman" w:cs="Times New Roman"/>
                <w:color w:val="000000"/>
              </w:rPr>
            </w:pPr>
          </w:p>
        </w:tc>
        <w:tc>
          <w:tcPr>
            <w:tcW w:w="1009" w:type="dxa"/>
            <w:tcBorders>
              <w:top w:val="single" w:sz="16" w:space="0" w:color="000000"/>
              <w:left w:val="single" w:sz="16" w:space="0" w:color="000000"/>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Statistic</w:t>
            </w:r>
          </w:p>
        </w:tc>
        <w:tc>
          <w:tcPr>
            <w:tcW w:w="1055" w:type="dxa"/>
            <w:tcBorders>
              <w:top w:val="single" w:sz="16" w:space="0" w:color="000000"/>
              <w:bottom w:val="single" w:sz="16" w:space="0" w:color="000000"/>
              <w:right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Std. Error</w:t>
            </w:r>
          </w:p>
        </w:tc>
      </w:tr>
      <w:tr w:rsidR="00A930F1">
        <w:trPr>
          <w:cantSplit/>
        </w:trPr>
        <w:tc>
          <w:tcPr>
            <w:tcW w:w="1362" w:type="dxa"/>
            <w:vMerge w:val="restart"/>
            <w:tcBorders>
              <w:top w:val="single" w:sz="16" w:space="0" w:color="000000"/>
              <w:left w:val="single" w:sz="16" w:space="0" w:color="000000"/>
              <w:bottom w:val="single" w:sz="16" w:space="0" w:color="000000"/>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Which eighth</w:t>
            </w:r>
          </w:p>
        </w:tc>
        <w:tc>
          <w:tcPr>
            <w:tcW w:w="3840" w:type="dxa"/>
            <w:gridSpan w:val="2"/>
            <w:tcBorders>
              <w:top w:val="single" w:sz="16" w:space="0" w:color="000000"/>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Mean</w:t>
            </w:r>
          </w:p>
        </w:tc>
        <w:tc>
          <w:tcPr>
            <w:tcW w:w="1009" w:type="dxa"/>
            <w:tcBorders>
              <w:top w:val="single" w:sz="16" w:space="0" w:color="000000"/>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3.5425</w:t>
            </w:r>
          </w:p>
        </w:tc>
        <w:tc>
          <w:tcPr>
            <w:tcW w:w="1055" w:type="dxa"/>
            <w:tcBorders>
              <w:top w:val="single" w:sz="16" w:space="0" w:color="000000"/>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.06624</w:t>
            </w: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color w:val="000000"/>
              </w:rPr>
            </w:pPr>
          </w:p>
        </w:tc>
        <w:tc>
          <w:tcPr>
            <w:tcW w:w="2448" w:type="dxa"/>
            <w:vMerge w:val="restart"/>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95% Confidence Interval for Mean</w:t>
            </w:r>
          </w:p>
        </w:tc>
        <w:tc>
          <w:tcPr>
            <w:tcW w:w="1392" w:type="dxa"/>
            <w:tcBorders>
              <w:top w:val="nil"/>
              <w:left w:val="nil"/>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Lower Bound</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3.4126</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2448" w:type="dxa"/>
            <w:vMerge/>
            <w:tcBorders>
              <w:top w:val="nil"/>
              <w:left w:val="nil"/>
              <w:bottom w:val="nil"/>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1392" w:type="dxa"/>
            <w:tcBorders>
              <w:top w:val="nil"/>
              <w:left w:val="nil"/>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Upper Bound</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3.6725</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3840" w:type="dxa"/>
            <w:gridSpan w:val="2"/>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5% Trimmed Mean</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3.4362</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3840" w:type="dxa"/>
            <w:gridSpan w:val="2"/>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Median</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3.0000</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3840" w:type="dxa"/>
            <w:gridSpan w:val="2"/>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Variance</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4.383</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3840" w:type="dxa"/>
            <w:gridSpan w:val="2"/>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Std. Deviation</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2.09349</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3840" w:type="dxa"/>
            <w:gridSpan w:val="2"/>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Minimum</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1.00</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3840" w:type="dxa"/>
            <w:gridSpan w:val="2"/>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Maximum</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8.00</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3840" w:type="dxa"/>
            <w:gridSpan w:val="2"/>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Range</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7.00</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3840" w:type="dxa"/>
            <w:gridSpan w:val="2"/>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Interquartile Range</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3.00</w:t>
            </w:r>
          </w:p>
        </w:tc>
        <w:tc>
          <w:tcPr>
            <w:tcW w:w="1055" w:type="dxa"/>
            <w:tcBorders>
              <w:top w:val="nil"/>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rPr>
            </w:pP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rPr>
            </w:pPr>
          </w:p>
        </w:tc>
        <w:tc>
          <w:tcPr>
            <w:tcW w:w="3840" w:type="dxa"/>
            <w:gridSpan w:val="2"/>
            <w:tcBorders>
              <w:top w:val="nil"/>
              <w:left w:val="nil"/>
              <w:bottom w:val="nil"/>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Skewness</w:t>
            </w:r>
          </w:p>
        </w:tc>
        <w:tc>
          <w:tcPr>
            <w:tcW w:w="1009" w:type="dxa"/>
            <w:tcBorders>
              <w:top w:val="nil"/>
              <w:left w:val="single" w:sz="16" w:space="0" w:color="000000"/>
              <w:bottom w:val="nil"/>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.559</w:t>
            </w:r>
          </w:p>
        </w:tc>
        <w:tc>
          <w:tcPr>
            <w:tcW w:w="1055" w:type="dxa"/>
            <w:tcBorders>
              <w:top w:val="nil"/>
              <w:bottom w:val="nil"/>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.077</w:t>
            </w:r>
          </w:p>
        </w:tc>
      </w:tr>
      <w:tr w:rsidR="00A930F1">
        <w:trPr>
          <w:cantSplit/>
        </w:trPr>
        <w:tc>
          <w:tcPr>
            <w:tcW w:w="1362" w:type="dxa"/>
            <w:vMerge/>
            <w:tcBorders>
              <w:top w:val="single" w:sz="16" w:space="0" w:color="000000"/>
              <w:left w:val="single" w:sz="16" w:space="0" w:color="000000"/>
              <w:bottom w:val="single" w:sz="16" w:space="0" w:color="000000"/>
              <w:right w:val="nil"/>
            </w:tcBorders>
            <w:shd w:val="clear" w:color="auto" w:fill="FFFFFF"/>
            <w:vAlign w:val="center"/>
          </w:tcPr>
          <w:p w:rsidR="00A930F1" w:rsidRDefault="00A930F1">
            <w:pPr>
              <w:autoSpaceDE w:val="0"/>
              <w:autoSpaceDN w:val="0"/>
              <w:adjustRightInd w:val="0"/>
              <w:spacing w:after="0" w:line="240" w:lineRule="auto"/>
              <w:rPr>
                <w:rFonts w:ascii="Times New Roman" w:hAnsi="Times New Roman" w:cs="Times New Roman"/>
                <w:color w:val="000000"/>
              </w:rPr>
            </w:pPr>
          </w:p>
        </w:tc>
        <w:tc>
          <w:tcPr>
            <w:tcW w:w="3840" w:type="dxa"/>
            <w:gridSpan w:val="2"/>
            <w:tcBorders>
              <w:top w:val="nil"/>
              <w:left w:val="nil"/>
              <w:bottom w:val="single" w:sz="16" w:space="0" w:color="000000"/>
              <w:right w:val="nil"/>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Kurtosis</w:t>
            </w:r>
          </w:p>
        </w:tc>
        <w:tc>
          <w:tcPr>
            <w:tcW w:w="1009" w:type="dxa"/>
            <w:tcBorders>
              <w:top w:val="nil"/>
              <w:left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-.659</w:t>
            </w:r>
          </w:p>
        </w:tc>
        <w:tc>
          <w:tcPr>
            <w:tcW w:w="1055" w:type="dxa"/>
            <w:tcBorders>
              <w:top w:val="nil"/>
              <w:bottom w:val="single" w:sz="16" w:space="0" w:color="000000"/>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.155</w:t>
            </w:r>
          </w:p>
        </w:tc>
      </w:tr>
    </w:tbl>
    <w:p w:rsidR="00A930F1" w:rsidRDefault="00A930F1">
      <w:pPr>
        <w:autoSpaceDE w:val="0"/>
        <w:autoSpaceDN w:val="0"/>
        <w:adjustRightInd w:val="0"/>
        <w:spacing w:after="0" w:line="400" w:lineRule="atLeast"/>
        <w:rPr>
          <w:rFonts w:ascii="Times New Roman" w:hAnsi="Times New Roman" w:cs="Times New Roman"/>
        </w:rPr>
      </w:pPr>
    </w:p>
    <w:p w:rsidR="00A930F1" w:rsidRDefault="00A930F1">
      <w:pPr>
        <w:autoSpaceDE w:val="0"/>
        <w:autoSpaceDN w:val="0"/>
        <w:adjustRightInd w:val="0"/>
        <w:spacing w:after="0" w:line="400" w:lineRule="atLeast"/>
        <w:rPr>
          <w:rFonts w:ascii="Times New Roman" w:hAnsi="Times New Roman" w:cs="Times New Roman"/>
        </w:rPr>
      </w:pPr>
    </w:p>
    <w:p w:rsidR="00A930F1" w:rsidRDefault="00A930F1">
      <w:pPr>
        <w:autoSpaceDE w:val="0"/>
        <w:autoSpaceDN w:val="0"/>
        <w:adjustRightInd w:val="0"/>
        <w:spacing w:after="0" w:line="240" w:lineRule="auto"/>
        <w:rPr>
          <w:rFonts w:ascii="Times New Roman" w:hAnsi="Times New Roman" w:cs="Times New Roman"/>
        </w:rPr>
      </w:pPr>
    </w:p>
    <w:tbl>
      <w:tblPr>
        <w:tblW w:w="75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393"/>
        <w:gridCol w:w="1033"/>
        <w:gridCol w:w="1033"/>
        <w:gridCol w:w="1035"/>
        <w:gridCol w:w="1034"/>
        <w:gridCol w:w="1034"/>
        <w:gridCol w:w="1036"/>
      </w:tblGrid>
      <w:tr w:rsidR="00A930F1">
        <w:trPr>
          <w:cantSplit/>
          <w:trHeight w:val="347"/>
        </w:trPr>
        <w:tc>
          <w:tcPr>
            <w:tcW w:w="7598" w:type="dxa"/>
            <w:gridSpan w:val="7"/>
            <w:tcBorders>
              <w:top w:val="nil"/>
              <w:left w:val="nil"/>
              <w:bottom w:val="nil"/>
              <w:right w:val="nil"/>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b/>
                <w:bCs/>
                <w:color w:val="000000"/>
              </w:rPr>
              <w:t>Tests of Normality</w:t>
            </w:r>
          </w:p>
        </w:tc>
      </w:tr>
      <w:tr w:rsidR="00A930F1">
        <w:trPr>
          <w:cantSplit/>
          <w:trHeight w:val="347"/>
        </w:trPr>
        <w:tc>
          <w:tcPr>
            <w:tcW w:w="1393" w:type="dxa"/>
            <w:vMerge w:val="restart"/>
            <w:tcBorders>
              <w:top w:val="single" w:sz="16" w:space="0" w:color="000000"/>
              <w:left w:val="single" w:sz="16" w:space="0" w:color="000000"/>
              <w:bottom w:val="nil"/>
              <w:right w:val="single" w:sz="16" w:space="0" w:color="000000"/>
            </w:tcBorders>
            <w:shd w:val="clear" w:color="auto" w:fill="FFFFFF"/>
          </w:tcPr>
          <w:p w:rsidR="00A930F1" w:rsidRDefault="00A930F1">
            <w:pPr>
              <w:autoSpaceDE w:val="0"/>
              <w:autoSpaceDN w:val="0"/>
              <w:adjustRightInd w:val="0"/>
              <w:spacing w:after="0" w:line="320" w:lineRule="atLeast"/>
              <w:ind w:left="60" w:right="60"/>
              <w:rPr>
                <w:rFonts w:ascii="Times New Roman" w:hAnsi="Times New Roman" w:cs="Times New Roman"/>
                <w:color w:val="000000"/>
              </w:rPr>
            </w:pPr>
          </w:p>
        </w:tc>
        <w:tc>
          <w:tcPr>
            <w:tcW w:w="3101" w:type="dxa"/>
            <w:gridSpan w:val="3"/>
            <w:tcBorders>
              <w:top w:val="single" w:sz="16" w:space="0" w:color="000000"/>
              <w:left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Kolmogorov-</w:t>
            </w:r>
            <w:proofErr w:type="spellStart"/>
            <w:r>
              <w:rPr>
                <w:rFonts w:ascii="Times New Roman" w:hAnsi="Times New Roman" w:cs="Times New Roman"/>
                <w:color w:val="000000"/>
              </w:rPr>
              <w:t>Smirnov</w:t>
            </w:r>
            <w:r>
              <w:rPr>
                <w:rFonts w:ascii="Times New Roman" w:hAnsi="Times New Roman" w:cs="Times New Roman"/>
                <w:color w:val="000000"/>
                <w:vertAlign w:val="superscript"/>
              </w:rPr>
              <w:t>a</w:t>
            </w:r>
            <w:proofErr w:type="spellEnd"/>
          </w:p>
        </w:tc>
        <w:tc>
          <w:tcPr>
            <w:tcW w:w="3103" w:type="dxa"/>
            <w:gridSpan w:val="3"/>
            <w:tcBorders>
              <w:top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Shapiro-Wilk</w:t>
            </w:r>
          </w:p>
        </w:tc>
      </w:tr>
      <w:tr w:rsidR="00A930F1">
        <w:trPr>
          <w:cantSplit/>
          <w:trHeight w:val="397"/>
        </w:trPr>
        <w:tc>
          <w:tcPr>
            <w:tcW w:w="1393" w:type="dxa"/>
            <w:vMerge/>
            <w:tcBorders>
              <w:top w:val="single" w:sz="16" w:space="0" w:color="000000"/>
              <w:left w:val="single" w:sz="16" w:space="0" w:color="000000"/>
              <w:bottom w:val="nil"/>
              <w:right w:val="single" w:sz="16" w:space="0" w:color="000000"/>
            </w:tcBorders>
            <w:shd w:val="clear" w:color="auto" w:fill="FFFFFF"/>
          </w:tcPr>
          <w:p w:rsidR="00A930F1" w:rsidRDefault="00A930F1">
            <w:pPr>
              <w:autoSpaceDE w:val="0"/>
              <w:autoSpaceDN w:val="0"/>
              <w:adjustRightInd w:val="0"/>
              <w:spacing w:after="0" w:line="240" w:lineRule="auto"/>
              <w:rPr>
                <w:rFonts w:ascii="Times New Roman" w:hAnsi="Times New Roman" w:cs="Times New Roman"/>
                <w:color w:val="000000"/>
              </w:rPr>
            </w:pPr>
          </w:p>
        </w:tc>
        <w:tc>
          <w:tcPr>
            <w:tcW w:w="1033" w:type="dxa"/>
            <w:tcBorders>
              <w:left w:val="single" w:sz="16" w:space="0" w:color="000000"/>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Statistic</w:t>
            </w:r>
          </w:p>
        </w:tc>
        <w:tc>
          <w:tcPr>
            <w:tcW w:w="1033" w:type="dxa"/>
            <w:tcBorders>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proofErr w:type="spellStart"/>
            <w:r>
              <w:rPr>
                <w:rFonts w:ascii="Times New Roman" w:hAnsi="Times New Roman" w:cs="Times New Roman"/>
                <w:color w:val="000000"/>
              </w:rPr>
              <w:t>Df</w:t>
            </w:r>
            <w:proofErr w:type="spellEnd"/>
          </w:p>
        </w:tc>
        <w:tc>
          <w:tcPr>
            <w:tcW w:w="1034" w:type="dxa"/>
            <w:tcBorders>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Sig.</w:t>
            </w:r>
          </w:p>
        </w:tc>
        <w:tc>
          <w:tcPr>
            <w:tcW w:w="1034" w:type="dxa"/>
            <w:tcBorders>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Statistic</w:t>
            </w:r>
          </w:p>
        </w:tc>
        <w:tc>
          <w:tcPr>
            <w:tcW w:w="1034" w:type="dxa"/>
            <w:tcBorders>
              <w:bottom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proofErr w:type="spellStart"/>
            <w:r>
              <w:rPr>
                <w:rFonts w:ascii="Times New Roman" w:hAnsi="Times New Roman" w:cs="Times New Roman"/>
                <w:color w:val="000000"/>
              </w:rPr>
              <w:t>Df</w:t>
            </w:r>
            <w:proofErr w:type="spellEnd"/>
          </w:p>
        </w:tc>
        <w:tc>
          <w:tcPr>
            <w:tcW w:w="1034" w:type="dxa"/>
            <w:tcBorders>
              <w:bottom w:val="single" w:sz="16" w:space="0" w:color="000000"/>
              <w:right w:val="single" w:sz="16" w:space="0" w:color="000000"/>
            </w:tcBorders>
            <w:shd w:val="clear" w:color="auto" w:fill="FFFFFF"/>
          </w:tcPr>
          <w:p w:rsidR="00A930F1" w:rsidRDefault="00AC652A">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Sig.</w:t>
            </w:r>
          </w:p>
        </w:tc>
      </w:tr>
      <w:tr w:rsidR="00A930F1">
        <w:trPr>
          <w:cantSplit/>
          <w:trHeight w:val="347"/>
        </w:trPr>
        <w:tc>
          <w:tcPr>
            <w:tcW w:w="1393"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Which eighth</w:t>
            </w:r>
          </w:p>
        </w:tc>
        <w:tc>
          <w:tcPr>
            <w:tcW w:w="1033" w:type="dxa"/>
            <w:tcBorders>
              <w:top w:val="single" w:sz="16" w:space="0" w:color="000000"/>
              <w:left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.158</w:t>
            </w:r>
          </w:p>
        </w:tc>
        <w:tc>
          <w:tcPr>
            <w:tcW w:w="1033" w:type="dxa"/>
            <w:tcBorders>
              <w:top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999</w:t>
            </w:r>
          </w:p>
        </w:tc>
        <w:tc>
          <w:tcPr>
            <w:tcW w:w="1034" w:type="dxa"/>
            <w:tcBorders>
              <w:top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.000</w:t>
            </w:r>
          </w:p>
        </w:tc>
        <w:tc>
          <w:tcPr>
            <w:tcW w:w="1034" w:type="dxa"/>
            <w:tcBorders>
              <w:top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.911</w:t>
            </w:r>
          </w:p>
        </w:tc>
        <w:tc>
          <w:tcPr>
            <w:tcW w:w="1034" w:type="dxa"/>
            <w:tcBorders>
              <w:top w:val="single" w:sz="16" w:space="0" w:color="000000"/>
              <w:bottom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999</w:t>
            </w:r>
          </w:p>
        </w:tc>
        <w:tc>
          <w:tcPr>
            <w:tcW w:w="1034" w:type="dxa"/>
            <w:tcBorders>
              <w:top w:val="single" w:sz="16" w:space="0" w:color="000000"/>
              <w:bottom w:val="single" w:sz="16" w:space="0" w:color="000000"/>
              <w:right w:val="single" w:sz="16" w:space="0" w:color="000000"/>
            </w:tcBorders>
            <w:shd w:val="clear" w:color="auto" w:fill="FFFFFF"/>
            <w:vAlign w:val="center"/>
          </w:tcPr>
          <w:p w:rsidR="00A930F1" w:rsidRDefault="00AC652A">
            <w:pPr>
              <w:autoSpaceDE w:val="0"/>
              <w:autoSpaceDN w:val="0"/>
              <w:adjustRightInd w:val="0"/>
              <w:spacing w:after="0" w:line="320" w:lineRule="atLeast"/>
              <w:ind w:left="60" w:right="60"/>
              <w:jc w:val="right"/>
              <w:rPr>
                <w:rFonts w:ascii="Times New Roman" w:hAnsi="Times New Roman" w:cs="Times New Roman"/>
                <w:color w:val="000000"/>
              </w:rPr>
            </w:pPr>
            <w:r>
              <w:rPr>
                <w:rFonts w:ascii="Times New Roman" w:hAnsi="Times New Roman" w:cs="Times New Roman"/>
                <w:color w:val="000000"/>
              </w:rPr>
              <w:t>.000</w:t>
            </w:r>
          </w:p>
        </w:tc>
      </w:tr>
      <w:tr w:rsidR="00A930F1">
        <w:trPr>
          <w:cantSplit/>
          <w:trHeight w:val="347"/>
        </w:trPr>
        <w:tc>
          <w:tcPr>
            <w:tcW w:w="7598" w:type="dxa"/>
            <w:gridSpan w:val="7"/>
            <w:tcBorders>
              <w:top w:val="nil"/>
              <w:left w:val="nil"/>
              <w:bottom w:val="nil"/>
              <w:right w:val="nil"/>
            </w:tcBorders>
            <w:shd w:val="clear" w:color="auto" w:fill="FFFFFF"/>
          </w:tcPr>
          <w:p w:rsidR="00A930F1" w:rsidRDefault="00AC652A">
            <w:pPr>
              <w:autoSpaceDE w:val="0"/>
              <w:autoSpaceDN w:val="0"/>
              <w:adjustRightInd w:val="0"/>
              <w:spacing w:after="0" w:line="320" w:lineRule="atLeast"/>
              <w:ind w:left="60" w:right="60"/>
              <w:rPr>
                <w:rFonts w:ascii="Times New Roman" w:hAnsi="Times New Roman" w:cs="Times New Roman"/>
                <w:color w:val="000000"/>
              </w:rPr>
            </w:pPr>
            <w:r>
              <w:rPr>
                <w:rFonts w:ascii="Times New Roman" w:hAnsi="Times New Roman" w:cs="Times New Roman"/>
                <w:color w:val="000000"/>
              </w:rPr>
              <w:t>a. Lilliefors Significance Correction</w:t>
            </w:r>
          </w:p>
        </w:tc>
      </w:tr>
    </w:tbl>
    <w:p w:rsidR="00A930F1" w:rsidRDefault="00A930F1">
      <w:pPr>
        <w:spacing w:after="200" w:line="276" w:lineRule="auto"/>
        <w:jc w:val="both"/>
        <w:rPr>
          <w:rFonts w:ascii="Times New Roman" w:hAnsi="Times New Roman" w:cs="Times New Roman"/>
        </w:rPr>
      </w:pPr>
    </w:p>
    <w:p w:rsidR="00A930F1" w:rsidRDefault="00AC652A">
      <w:pPr>
        <w:spacing w:after="200" w:line="276" w:lineRule="auto"/>
        <w:jc w:val="both"/>
        <w:rPr>
          <w:rFonts w:ascii="Times New Roman" w:hAnsi="Times New Roman" w:cs="Times New Roman"/>
        </w:rPr>
      </w:pPr>
      <w:r>
        <w:rPr>
          <w:rFonts w:ascii="Times New Roman" w:hAnsi="Times New Roman" w:cs="Times New Roman"/>
        </w:rPr>
        <w:t>i. Using the tables, would you consider the data from which the tables were obtained from to be normally distributed or not. (1 mark)</w:t>
      </w:r>
    </w:p>
    <w:p w:rsidR="00A930F1" w:rsidRDefault="00AC652A">
      <w:pPr>
        <w:spacing w:after="200" w:line="276" w:lineRule="auto"/>
        <w:jc w:val="both"/>
        <w:rPr>
          <w:rFonts w:ascii="Times New Roman" w:hAnsi="Times New Roman" w:cs="Times New Roman"/>
        </w:rPr>
      </w:pPr>
      <w:r>
        <w:rPr>
          <w:rFonts w:ascii="Times New Roman" w:hAnsi="Times New Roman" w:cs="Times New Roman"/>
        </w:rPr>
        <w:t>ii. Justify your answer in (i) above (9 marks)</w:t>
      </w:r>
    </w:p>
    <w:sectPr w:rsidR="00A930F1">
      <w:footerReference w:type="defaul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3357" w:rsidRDefault="009B3357">
      <w:pPr>
        <w:spacing w:line="240" w:lineRule="auto"/>
      </w:pPr>
      <w:r>
        <w:separator/>
      </w:r>
    </w:p>
  </w:endnote>
  <w:endnote w:type="continuationSeparator" w:id="0">
    <w:p w:rsidR="009B3357" w:rsidRDefault="009B33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00"/>
    <w:family w:val="swiss"/>
    <w:pitch w:val="variable"/>
    <w:sig w:usb0="A00002EF" w:usb1="4000207B" w:usb2="00000000" w:usb3="00000000" w:csb0="0000019F" w:csb1="00000000"/>
  </w:font>
  <w:font w:name="DengXian">
    <w:altName w:val="等线"/>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5413735"/>
      <w:docPartObj>
        <w:docPartGallery w:val="Page Numbers (Bottom of Page)"/>
        <w:docPartUnique/>
      </w:docPartObj>
    </w:sdtPr>
    <w:sdtEndPr>
      <w:rPr>
        <w:noProof/>
      </w:rPr>
    </w:sdtEndPr>
    <w:sdtContent>
      <w:p w:rsidR="00A2423B" w:rsidRDefault="00A2423B">
        <w:pPr>
          <w:pStyle w:val="Footer"/>
          <w:jc w:val="center"/>
        </w:pPr>
        <w:r>
          <w:fldChar w:fldCharType="begin"/>
        </w:r>
        <w:r>
          <w:instrText xml:space="preserve"> PAGE   \* MERGEFORMAT </w:instrText>
        </w:r>
        <w:r>
          <w:fldChar w:fldCharType="separate"/>
        </w:r>
        <w:r w:rsidR="003F33B2">
          <w:rPr>
            <w:noProof/>
          </w:rPr>
          <w:t>6</w:t>
        </w:r>
        <w:r>
          <w:rPr>
            <w:noProof/>
          </w:rPr>
          <w:fldChar w:fldCharType="end"/>
        </w:r>
      </w:p>
    </w:sdtContent>
  </w:sdt>
  <w:p w:rsidR="00A2423B" w:rsidRDefault="00A242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3357" w:rsidRDefault="009B3357">
      <w:pPr>
        <w:spacing w:after="0"/>
      </w:pPr>
      <w:r>
        <w:separator/>
      </w:r>
    </w:p>
  </w:footnote>
  <w:footnote w:type="continuationSeparator" w:id="0">
    <w:p w:rsidR="009B3357" w:rsidRDefault="009B3357">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28B"/>
    <w:multiLevelType w:val="multilevel"/>
    <w:tmpl w:val="00D7628B"/>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
    <w:nsid w:val="0DF23E3F"/>
    <w:multiLevelType w:val="multilevel"/>
    <w:tmpl w:val="0DF23E3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5162EFF"/>
    <w:multiLevelType w:val="multilevel"/>
    <w:tmpl w:val="15162EFF"/>
    <w:lvl w:ilvl="0">
      <w:start w:val="1"/>
      <w:numFmt w:val="lowerRoman"/>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nsid w:val="197F4601"/>
    <w:multiLevelType w:val="multilevel"/>
    <w:tmpl w:val="197F4601"/>
    <w:lvl w:ilvl="0">
      <w:start w:val="1"/>
      <w:numFmt w:val="decimal"/>
      <w:lvlText w:val="%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1D4220BF"/>
    <w:multiLevelType w:val="multilevel"/>
    <w:tmpl w:val="1D4220B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2FCA0CD0"/>
    <w:multiLevelType w:val="multilevel"/>
    <w:tmpl w:val="2FCA0C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35507558"/>
    <w:multiLevelType w:val="multilevel"/>
    <w:tmpl w:val="35507558"/>
    <w:lvl w:ilvl="0">
      <w:start w:val="1"/>
      <w:numFmt w:val="bullet"/>
      <w:lvlText w:val="-"/>
      <w:lvlJc w:val="left"/>
      <w:pPr>
        <w:ind w:left="1080" w:hanging="360"/>
      </w:pPr>
      <w:rPr>
        <w:rFonts w:ascii="Times New Roman" w:eastAsia="Calibri" w:hAnsi="Times New Roman" w:cs="Times New Roman" w:hint="default"/>
      </w:rPr>
    </w:lvl>
    <w:lvl w:ilvl="1">
      <w:start w:val="1"/>
      <w:numFmt w:val="bullet"/>
      <w:lvlText w:val="o"/>
      <w:lvlJc w:val="left"/>
      <w:pPr>
        <w:ind w:left="1800" w:hanging="360"/>
      </w:pPr>
      <w:rPr>
        <w:rFonts w:ascii="Courier New" w:hAnsi="Courier New" w:cs="Courier New" w:hint="default"/>
      </w:rPr>
    </w:lvl>
    <w:lvl w:ilvl="2">
      <w:start w:val="2"/>
      <w:numFmt w:val="bullet"/>
      <w:lvlText w:val=""/>
      <w:lvlJc w:val="left"/>
      <w:pPr>
        <w:ind w:left="2520" w:hanging="360"/>
      </w:pPr>
      <w:rPr>
        <w:rFonts w:ascii="Symbol" w:eastAsia="Calibri" w:hAnsi="Symbol" w:cs="Times New Roman"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7">
    <w:nsid w:val="751E49E7"/>
    <w:multiLevelType w:val="multilevel"/>
    <w:tmpl w:val="751E49E7"/>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5"/>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B18"/>
    <w:rsid w:val="00037330"/>
    <w:rsid w:val="00046910"/>
    <w:rsid w:val="00057F3E"/>
    <w:rsid w:val="00074307"/>
    <w:rsid w:val="000858F8"/>
    <w:rsid w:val="00094746"/>
    <w:rsid w:val="000A4640"/>
    <w:rsid w:val="000B3436"/>
    <w:rsid w:val="000D0079"/>
    <w:rsid w:val="000E5E3D"/>
    <w:rsid w:val="001642D1"/>
    <w:rsid w:val="00194B6A"/>
    <w:rsid w:val="00197E85"/>
    <w:rsid w:val="001A3F50"/>
    <w:rsid w:val="001A4EEA"/>
    <w:rsid w:val="001C2A4D"/>
    <w:rsid w:val="001C2FB7"/>
    <w:rsid w:val="001C6A3A"/>
    <w:rsid w:val="001E58E0"/>
    <w:rsid w:val="001F5CC1"/>
    <w:rsid w:val="00211BE0"/>
    <w:rsid w:val="00215FC6"/>
    <w:rsid w:val="002231A6"/>
    <w:rsid w:val="0025200C"/>
    <w:rsid w:val="0025216E"/>
    <w:rsid w:val="002759F7"/>
    <w:rsid w:val="00276B72"/>
    <w:rsid w:val="00287602"/>
    <w:rsid w:val="00294EB4"/>
    <w:rsid w:val="002A5998"/>
    <w:rsid w:val="002A5C79"/>
    <w:rsid w:val="002D26EB"/>
    <w:rsid w:val="002D4BCD"/>
    <w:rsid w:val="002F50C5"/>
    <w:rsid w:val="003063C6"/>
    <w:rsid w:val="00311BD1"/>
    <w:rsid w:val="0031745F"/>
    <w:rsid w:val="00321A67"/>
    <w:rsid w:val="0033042E"/>
    <w:rsid w:val="003373DA"/>
    <w:rsid w:val="00356687"/>
    <w:rsid w:val="00361FA9"/>
    <w:rsid w:val="00374091"/>
    <w:rsid w:val="003A50B0"/>
    <w:rsid w:val="003C41A4"/>
    <w:rsid w:val="003D6D64"/>
    <w:rsid w:val="003E332F"/>
    <w:rsid w:val="003E4EF4"/>
    <w:rsid w:val="003F33B2"/>
    <w:rsid w:val="00406A0D"/>
    <w:rsid w:val="00452407"/>
    <w:rsid w:val="00452928"/>
    <w:rsid w:val="00474C13"/>
    <w:rsid w:val="00482DB4"/>
    <w:rsid w:val="00490382"/>
    <w:rsid w:val="00490493"/>
    <w:rsid w:val="00495975"/>
    <w:rsid w:val="004B25AC"/>
    <w:rsid w:val="004D274C"/>
    <w:rsid w:val="004D36F4"/>
    <w:rsid w:val="004F2393"/>
    <w:rsid w:val="00501B92"/>
    <w:rsid w:val="00515B78"/>
    <w:rsid w:val="00517D72"/>
    <w:rsid w:val="00524283"/>
    <w:rsid w:val="005514B1"/>
    <w:rsid w:val="00567CF8"/>
    <w:rsid w:val="005717EF"/>
    <w:rsid w:val="00574BA9"/>
    <w:rsid w:val="005966BA"/>
    <w:rsid w:val="00607804"/>
    <w:rsid w:val="006312BE"/>
    <w:rsid w:val="0064137F"/>
    <w:rsid w:val="006430E5"/>
    <w:rsid w:val="006867D5"/>
    <w:rsid w:val="006E38A3"/>
    <w:rsid w:val="006E4A0A"/>
    <w:rsid w:val="006F3811"/>
    <w:rsid w:val="00707F18"/>
    <w:rsid w:val="007127C9"/>
    <w:rsid w:val="00720493"/>
    <w:rsid w:val="00723208"/>
    <w:rsid w:val="00757786"/>
    <w:rsid w:val="007604D8"/>
    <w:rsid w:val="00783B18"/>
    <w:rsid w:val="007A10BA"/>
    <w:rsid w:val="007A4821"/>
    <w:rsid w:val="007D12F8"/>
    <w:rsid w:val="008008F4"/>
    <w:rsid w:val="00857770"/>
    <w:rsid w:val="008644AA"/>
    <w:rsid w:val="00866F8D"/>
    <w:rsid w:val="0087707D"/>
    <w:rsid w:val="00885965"/>
    <w:rsid w:val="008949DE"/>
    <w:rsid w:val="008A43E1"/>
    <w:rsid w:val="008C6E56"/>
    <w:rsid w:val="009014B1"/>
    <w:rsid w:val="00902126"/>
    <w:rsid w:val="00936347"/>
    <w:rsid w:val="00936A84"/>
    <w:rsid w:val="00992A6F"/>
    <w:rsid w:val="00994842"/>
    <w:rsid w:val="00995CF1"/>
    <w:rsid w:val="00996978"/>
    <w:rsid w:val="009A51C7"/>
    <w:rsid w:val="009B0ADC"/>
    <w:rsid w:val="009B3357"/>
    <w:rsid w:val="009B444D"/>
    <w:rsid w:val="009C3AF8"/>
    <w:rsid w:val="009C5D03"/>
    <w:rsid w:val="009D0C68"/>
    <w:rsid w:val="009D2B61"/>
    <w:rsid w:val="009E548E"/>
    <w:rsid w:val="009E561A"/>
    <w:rsid w:val="009F784D"/>
    <w:rsid w:val="00A2423B"/>
    <w:rsid w:val="00A32DEF"/>
    <w:rsid w:val="00A5586E"/>
    <w:rsid w:val="00A73C7F"/>
    <w:rsid w:val="00A930F1"/>
    <w:rsid w:val="00A95780"/>
    <w:rsid w:val="00AC652A"/>
    <w:rsid w:val="00B1367E"/>
    <w:rsid w:val="00B1682D"/>
    <w:rsid w:val="00B50F64"/>
    <w:rsid w:val="00B715BD"/>
    <w:rsid w:val="00B92063"/>
    <w:rsid w:val="00BA0DA5"/>
    <w:rsid w:val="00BB01C8"/>
    <w:rsid w:val="00BB0495"/>
    <w:rsid w:val="00BB2E59"/>
    <w:rsid w:val="00BB2E8F"/>
    <w:rsid w:val="00BB6896"/>
    <w:rsid w:val="00BC2C61"/>
    <w:rsid w:val="00BD54D0"/>
    <w:rsid w:val="00BD7E3F"/>
    <w:rsid w:val="00C002F3"/>
    <w:rsid w:val="00C20384"/>
    <w:rsid w:val="00C27083"/>
    <w:rsid w:val="00C70F0B"/>
    <w:rsid w:val="00C916F3"/>
    <w:rsid w:val="00C97AD7"/>
    <w:rsid w:val="00CA4FF8"/>
    <w:rsid w:val="00CF1704"/>
    <w:rsid w:val="00D035B6"/>
    <w:rsid w:val="00D0650E"/>
    <w:rsid w:val="00D068A1"/>
    <w:rsid w:val="00D13BF1"/>
    <w:rsid w:val="00D22AE6"/>
    <w:rsid w:val="00D30F76"/>
    <w:rsid w:val="00D36E49"/>
    <w:rsid w:val="00D50394"/>
    <w:rsid w:val="00D5141E"/>
    <w:rsid w:val="00D64289"/>
    <w:rsid w:val="00D95677"/>
    <w:rsid w:val="00DB0CBC"/>
    <w:rsid w:val="00DE54C0"/>
    <w:rsid w:val="00E511F6"/>
    <w:rsid w:val="00E558E5"/>
    <w:rsid w:val="00EA4F89"/>
    <w:rsid w:val="00ED2449"/>
    <w:rsid w:val="00ED770D"/>
    <w:rsid w:val="00F051CF"/>
    <w:rsid w:val="00F2258C"/>
    <w:rsid w:val="00F4053A"/>
    <w:rsid w:val="00F42D79"/>
    <w:rsid w:val="00F74895"/>
    <w:rsid w:val="00F864D1"/>
    <w:rsid w:val="00F955EA"/>
    <w:rsid w:val="00FA5F1C"/>
    <w:rsid w:val="00FB476E"/>
    <w:rsid w:val="00FC2395"/>
    <w:rsid w:val="00FD3F30"/>
    <w:rsid w:val="00FF1A3B"/>
    <w:rsid w:val="0CC15223"/>
    <w:rsid w:val="1F224789"/>
    <w:rsid w:val="4D396C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NoSpacing">
    <w:name w:val="No Spacing"/>
    <w:uiPriority w:val="1"/>
    <w:qFormat/>
    <w:rPr>
      <w:rFonts w:ascii="Calibri" w:eastAsia="Calibri" w:hAnsi="Calibri" w:cs="Times New Roman"/>
      <w:sz w:val="22"/>
      <w:szCs w:val="22"/>
      <w:lang w:val="en-US" w:eastAsia="en-US"/>
    </w:rPr>
  </w:style>
  <w:style w:type="paragraph" w:styleId="BalloonText">
    <w:name w:val="Balloon Text"/>
    <w:basedOn w:val="Normal"/>
    <w:link w:val="BalloonTextChar"/>
    <w:uiPriority w:val="99"/>
    <w:semiHidden/>
    <w:unhideWhenUsed/>
    <w:rsid w:val="00EA4F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4F89"/>
    <w:rPr>
      <w:rFonts w:ascii="Tahoma" w:hAnsi="Tahoma" w:cs="Tahoma"/>
      <w:sz w:val="16"/>
      <w:szCs w:val="16"/>
      <w:lang w:val="en-US" w:eastAsia="en-US"/>
    </w:rPr>
  </w:style>
  <w:style w:type="paragraph" w:styleId="Header">
    <w:name w:val="header"/>
    <w:basedOn w:val="Normal"/>
    <w:link w:val="HeaderChar"/>
    <w:uiPriority w:val="99"/>
    <w:unhideWhenUsed/>
    <w:rsid w:val="00A242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423B"/>
    <w:rPr>
      <w:sz w:val="22"/>
      <w:szCs w:val="22"/>
      <w:lang w:val="en-US" w:eastAsia="en-US"/>
    </w:rPr>
  </w:style>
  <w:style w:type="paragraph" w:styleId="Footer">
    <w:name w:val="footer"/>
    <w:basedOn w:val="Normal"/>
    <w:link w:val="FooterChar"/>
    <w:uiPriority w:val="99"/>
    <w:unhideWhenUsed/>
    <w:rsid w:val="00A242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423B"/>
    <w:rPr>
      <w:sz w:val="22"/>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NoSpacing">
    <w:name w:val="No Spacing"/>
    <w:uiPriority w:val="1"/>
    <w:qFormat/>
    <w:rPr>
      <w:rFonts w:ascii="Calibri" w:eastAsia="Calibri" w:hAnsi="Calibri" w:cs="Times New Roman"/>
      <w:sz w:val="22"/>
      <w:szCs w:val="22"/>
      <w:lang w:val="en-US" w:eastAsia="en-US"/>
    </w:rPr>
  </w:style>
  <w:style w:type="paragraph" w:styleId="BalloonText">
    <w:name w:val="Balloon Text"/>
    <w:basedOn w:val="Normal"/>
    <w:link w:val="BalloonTextChar"/>
    <w:uiPriority w:val="99"/>
    <w:semiHidden/>
    <w:unhideWhenUsed/>
    <w:rsid w:val="00EA4F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4F89"/>
    <w:rPr>
      <w:rFonts w:ascii="Tahoma" w:hAnsi="Tahoma" w:cs="Tahoma"/>
      <w:sz w:val="16"/>
      <w:szCs w:val="16"/>
      <w:lang w:val="en-US" w:eastAsia="en-US"/>
    </w:rPr>
  </w:style>
  <w:style w:type="paragraph" w:styleId="Header">
    <w:name w:val="header"/>
    <w:basedOn w:val="Normal"/>
    <w:link w:val="HeaderChar"/>
    <w:uiPriority w:val="99"/>
    <w:unhideWhenUsed/>
    <w:rsid w:val="00A242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423B"/>
    <w:rPr>
      <w:sz w:val="22"/>
      <w:szCs w:val="22"/>
      <w:lang w:val="en-US" w:eastAsia="en-US"/>
    </w:rPr>
  </w:style>
  <w:style w:type="paragraph" w:styleId="Footer">
    <w:name w:val="footer"/>
    <w:basedOn w:val="Normal"/>
    <w:link w:val="FooterChar"/>
    <w:uiPriority w:val="99"/>
    <w:unhideWhenUsed/>
    <w:rsid w:val="00A242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423B"/>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1187</Words>
  <Characters>6766</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GO</cp:lastModifiedBy>
  <cp:revision>7</cp:revision>
  <cp:lastPrinted>2022-07-06T02:10:00Z</cp:lastPrinted>
  <dcterms:created xsi:type="dcterms:W3CDTF">2022-07-07T06:56:00Z</dcterms:created>
  <dcterms:modified xsi:type="dcterms:W3CDTF">2022-07-06T02:11:00Z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1033-11.2.0.11156</vt:lpwstr>
  </property>
  <property fmtid="{D5CDD505-2E9C-101B-9397-08002B2CF9AE}" pid="3" name="ICV">
    <vt:lpwstr>B44DEDF742DF4549BCAF0F21DB8CC609</vt:lpwstr>
  </property>
</Properties>
</file>