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27C2" w:rsidRPr="00447284" w:rsidRDefault="00447284">
      <w:pPr>
        <w:rPr>
          <w:rFonts w:ascii="Times New Roman" w:hAnsi="Times New Roman" w:cs="Times New Roman"/>
          <w:b/>
          <w:sz w:val="24"/>
          <w:szCs w:val="24"/>
        </w:rPr>
      </w:pPr>
      <w:r w:rsidRPr="00447284">
        <w:rPr>
          <w:rFonts w:ascii="Times New Roman" w:hAnsi="Times New Roman" w:cs="Times New Roman"/>
          <w:b/>
          <w:sz w:val="24"/>
          <w:szCs w:val="24"/>
        </w:rPr>
        <w:t>Influence working conditions on employee performance in the hospitality industry: the case of selected h</w:t>
      </w:r>
      <w:bookmarkStart w:id="0" w:name="_GoBack"/>
      <w:bookmarkEnd w:id="0"/>
      <w:r w:rsidRPr="00447284">
        <w:rPr>
          <w:rFonts w:ascii="Times New Roman" w:hAnsi="Times New Roman" w:cs="Times New Roman"/>
          <w:b/>
          <w:sz w:val="24"/>
          <w:szCs w:val="24"/>
        </w:rPr>
        <w:t>otels in Bondo town, Siaya County, Kenya</w:t>
      </w:r>
    </w:p>
    <w:sectPr w:rsidR="007927C2" w:rsidRPr="004472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284"/>
    <w:rsid w:val="00447284"/>
    <w:rsid w:val="00792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439002-A765-4E85-976B-14C4971B2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2018-01-15T05:49:00Z</dcterms:created>
  <dcterms:modified xsi:type="dcterms:W3CDTF">2018-01-15T05:49:00Z</dcterms:modified>
</cp:coreProperties>
</file>