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CD3" w:rsidRDefault="004F3CD3" w:rsidP="004F3CD3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1114425" cy="800100"/>
            <wp:effectExtent l="0" t="0" r="9525" b="0"/>
            <wp:docPr id="2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HEALTH SCIENCES</w:t>
      </w: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82586" w:rsidRDefault="004F3CD3" w:rsidP="00F825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</w:t>
      </w:r>
      <w:r w:rsidR="00F82586">
        <w:rPr>
          <w:rFonts w:ascii="Times New Roman" w:hAnsi="Times New Roman" w:cs="Times New Roman"/>
          <w:b/>
          <w:sz w:val="24"/>
          <w:szCs w:val="24"/>
        </w:rPr>
        <w:t>BACHELOR OF SCIENCE AND COMMUNITY HEALTH</w:t>
      </w: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F3CD3" w:rsidRDefault="004F3CD3" w:rsidP="00F82586">
      <w:pPr>
        <w:ind w:left="2160" w:firstLine="720"/>
        <w:rPr>
          <w:rFonts w:ascii="Times New Roman" w:hAnsi="Times New Roman"/>
          <w:b/>
          <w:sz w:val="24"/>
          <w:szCs w:val="24"/>
        </w:rPr>
      </w:pPr>
      <w:r w:rsidRPr="001771BD">
        <w:rPr>
          <w:rFonts w:ascii="Calibri" w:hAnsi="Calibri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" o:spid="_x0000_s1026" type="#_x0000_t32" style="position:absolute;left:0;text-align:left;margin-left:-12pt;margin-top:15.2pt;width:497.25pt;height:0;z-index:251660288;visibility:visible;mso-wrap-style:square;mso-width-percent:0;mso-height-percent:0;mso-wrap-distance-left:9pt;mso-wrap-distance-top:-3e-5mm;mso-wrap-distance-right:9pt;mso-wrap-distance-bottom:-3e-5mm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"/>
        </w:pict>
      </w:r>
      <w:r>
        <w:rPr>
          <w:rFonts w:ascii="Times New Roman" w:hAnsi="Times New Roman" w:cs="Times New Roman"/>
          <w:b/>
          <w:sz w:val="24"/>
          <w:szCs w:val="24"/>
        </w:rPr>
        <w:t>UGUNJA LEARNING CENTER</w:t>
      </w:r>
    </w:p>
    <w:p w:rsidR="004F3CD3" w:rsidRDefault="004F3CD3" w:rsidP="00F82586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  </w:t>
      </w:r>
      <w:r w:rsidR="00F82586" w:rsidRPr="00E80AAE">
        <w:rPr>
          <w:rFonts w:ascii="Times New Roman" w:hAnsi="Times New Roman" w:cs="Times New Roman"/>
          <w:b/>
          <w:sz w:val="24"/>
          <w:szCs w:val="24"/>
        </w:rPr>
        <w:t>HDC 3121</w:t>
      </w:r>
      <w:r>
        <w:rPr>
          <w:rFonts w:ascii="Times New Roman" w:hAnsi="Times New Roman"/>
          <w:b/>
          <w:sz w:val="24"/>
          <w:szCs w:val="24"/>
        </w:rPr>
        <w:t xml:space="preserve">    </w:t>
      </w:r>
    </w:p>
    <w:p w:rsidR="004F3CD3" w:rsidRDefault="004F3CD3" w:rsidP="00F82586">
      <w:pPr>
        <w:spacing w:line="240" w:lineRule="auto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</w:t>
      </w:r>
      <w:r w:rsidRPr="00316003">
        <w:rPr>
          <w:rFonts w:ascii="Times New Roman" w:hAnsi="Times New Roman" w:cs="Times New Roman"/>
          <w:b/>
          <w:sz w:val="24"/>
          <w:szCs w:val="24"/>
          <w:lang w:val="sw-KE"/>
        </w:rPr>
        <w:t xml:space="preserve"> </w:t>
      </w:r>
      <w:r w:rsidR="00F82586" w:rsidRPr="00E80AAE">
        <w:rPr>
          <w:rFonts w:ascii="Times New Roman" w:hAnsi="Times New Roman" w:cs="Times New Roman"/>
          <w:b/>
          <w:sz w:val="24"/>
          <w:szCs w:val="24"/>
        </w:rPr>
        <w:t>MEDICAL</w:t>
      </w:r>
      <w:r w:rsidR="00F82586" w:rsidRPr="00227779">
        <w:rPr>
          <w:rFonts w:ascii="Times New Roman" w:hAnsi="Times New Roman" w:cs="Times New Roman"/>
          <w:b/>
          <w:sz w:val="24"/>
          <w:szCs w:val="24"/>
        </w:rPr>
        <w:t xml:space="preserve"> ANATOMY AND PHYSIOLOGY </w:t>
      </w:r>
    </w:p>
    <w:p w:rsidR="00F82586" w:rsidRDefault="004F3CD3" w:rsidP="004F3CD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  <w:t xml:space="preserve">          </w:t>
      </w:r>
      <w:r w:rsidR="00F82586">
        <w:rPr>
          <w:rFonts w:ascii="Times New Roman" w:hAnsi="Times New Roman"/>
          <w:b/>
          <w:sz w:val="24"/>
          <w:szCs w:val="24"/>
        </w:rPr>
        <w:t xml:space="preserve">                         STREAM:</w:t>
      </w:r>
    </w:p>
    <w:p w:rsidR="004F3CD3" w:rsidRDefault="004F3CD3" w:rsidP="004F3CD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F82586" w:rsidRDefault="004F3CD3" w:rsidP="004F3CD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                                                           EXAM SESSION:</w:t>
      </w:r>
    </w:p>
    <w:p w:rsidR="004F3CD3" w:rsidRDefault="004F3CD3" w:rsidP="004F3CD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4F3CD3" w:rsidRDefault="004F3CD3" w:rsidP="004F3CD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                                                          </w:t>
      </w:r>
    </w:p>
    <w:p w:rsidR="004F3CD3" w:rsidRDefault="004F3CD3" w:rsidP="004F3CD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F3CD3" w:rsidRDefault="004F3CD3" w:rsidP="004F3CD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771BD">
        <w:rPr>
          <w:rFonts w:ascii="Calibri" w:hAnsi="Calibri"/>
          <w:noProof/>
        </w:rPr>
        <w:pict>
          <v:shape id="Straight Arrow Connector 2" o:spid="_x0000_s1027" type="#_x0000_t32" style="position:absolute;left:0;text-align:left;margin-left:-12pt;margin-top:4.35pt;width:497.25pt;height:0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"/>
        </w:pict>
      </w:r>
    </w:p>
    <w:p w:rsidR="004F3CD3" w:rsidRDefault="004F3CD3" w:rsidP="004F3CD3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Instructions:</w:t>
      </w:r>
    </w:p>
    <w:p w:rsidR="004F3CD3" w:rsidRDefault="004F3CD3" w:rsidP="004F3CD3">
      <w:pPr>
        <w:pStyle w:val="NoSpacing"/>
        <w:spacing w:line="276" w:lineRule="auto"/>
        <w:rPr>
          <w:rFonts w:ascii="Times New Roman" w:hAnsi="Times New Roman"/>
          <w:sz w:val="30"/>
          <w:szCs w:val="24"/>
        </w:rPr>
      </w:pPr>
    </w:p>
    <w:p w:rsidR="004F3CD3" w:rsidRDefault="004F3CD3" w:rsidP="004F3CD3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 xml:space="preserve">Answer all questions in section A and any other 2 questions in Section B. </w:t>
      </w:r>
    </w:p>
    <w:p w:rsidR="004F3CD3" w:rsidRDefault="004F3CD3" w:rsidP="004F3CD3">
      <w:pPr>
        <w:pStyle w:val="NoSpacing"/>
        <w:spacing w:line="276" w:lineRule="auto"/>
        <w:ind w:left="720"/>
        <w:rPr>
          <w:rFonts w:ascii="Times New Roman" w:hAnsi="Times New Roman"/>
          <w:b/>
          <w:sz w:val="30"/>
          <w:szCs w:val="24"/>
        </w:rPr>
      </w:pPr>
    </w:p>
    <w:p w:rsidR="004F3CD3" w:rsidRDefault="004F3CD3" w:rsidP="004F3CD3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are advised not to write on the question paper</w:t>
      </w:r>
    </w:p>
    <w:p w:rsidR="004F3CD3" w:rsidRDefault="004F3CD3" w:rsidP="004F3CD3">
      <w:pPr>
        <w:pStyle w:val="ListParagraph"/>
        <w:rPr>
          <w:rFonts w:ascii="Times New Roman" w:hAnsi="Times New Roman"/>
          <w:b/>
          <w:sz w:val="30"/>
          <w:szCs w:val="24"/>
        </w:rPr>
      </w:pPr>
    </w:p>
    <w:p w:rsidR="004F3CD3" w:rsidRDefault="004F3CD3" w:rsidP="004F3CD3">
      <w:pPr>
        <w:pStyle w:val="NoSpacing"/>
        <w:numPr>
          <w:ilvl w:val="0"/>
          <w:numId w:val="2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must hand in their answer booklets to the invigilator while in the examination room</w:t>
      </w:r>
    </w:p>
    <w:p w:rsidR="004F3CD3" w:rsidRDefault="004F3CD3" w:rsidP="004F3CD3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</w:p>
    <w:p w:rsidR="004F3CD3" w:rsidRDefault="004F3CD3" w:rsidP="004F3CD3">
      <w:pPr>
        <w:pStyle w:val="NoSpacing"/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4F3CD3" w:rsidRDefault="004F3CD3" w:rsidP="00E80AAE">
      <w:pPr>
        <w:rPr>
          <w:rFonts w:ascii="Times New Roman" w:hAnsi="Times New Roman" w:cs="Times New Roman"/>
          <w:b/>
          <w:sz w:val="24"/>
          <w:szCs w:val="24"/>
        </w:rPr>
      </w:pPr>
    </w:p>
    <w:p w:rsidR="00E80AAE" w:rsidRPr="00E80AAE" w:rsidRDefault="00E80AAE" w:rsidP="00E80AAE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E80AAE" w:rsidRPr="00227779" w:rsidRDefault="00E80AAE" w:rsidP="00E80AAE">
      <w:pPr>
        <w:rPr>
          <w:rFonts w:ascii="Times New Roman" w:hAnsi="Times New Roman" w:cs="Times New Roman"/>
          <w:b/>
          <w:sz w:val="24"/>
          <w:szCs w:val="24"/>
        </w:rPr>
      </w:pPr>
      <w:r w:rsidRPr="00227779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State three components of </w:t>
      </w:r>
      <w:r w:rsidRPr="00227779">
        <w:rPr>
          <w:rFonts w:ascii="Times New Roman" w:eastAsia="Times New Roman" w:hAnsi="Times New Roman" w:cs="Times New Roman"/>
          <w:sz w:val="24"/>
          <w:szCs w:val="24"/>
        </w:rPr>
        <w:t>diencephalon of the brain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Name three </w:t>
      </w:r>
      <w:r w:rsidRPr="00227779">
        <w:rPr>
          <w:rFonts w:ascii="Times New Roman" w:eastAsia="Times New Roman" w:hAnsi="Times New Roman" w:cs="Times New Roman"/>
          <w:sz w:val="24"/>
          <w:szCs w:val="24"/>
        </w:rPr>
        <w:t>cranial nerves that helps in</w:t>
      </w:r>
      <w:r w:rsidRPr="00227779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82586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gestation </w:t>
      </w:r>
      <w:r>
        <w:rPr>
          <w:rFonts w:ascii="Times New Roman" w:eastAsia="Times New Roman" w:hAnsi="Times New Roman" w:cs="Times New Roman"/>
          <w:sz w:val="24"/>
          <w:szCs w:val="24"/>
        </w:rPr>
        <w:t>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State three processes involved in urine formation</w:t>
      </w:r>
      <w:r w:rsidR="00B057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Briefly describe the functioning of  nerves at the salivary gland</w:t>
      </w:r>
      <w:r w:rsidR="00B057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Explain the process through which nutrients are absorbed from the small intestines into the blood stream</w:t>
      </w:r>
      <w:r w:rsidR="00F825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State the functions of the following hormones secreted by pituitary gland</w:t>
      </w:r>
      <w:r w:rsidR="00B057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(3marks)</w:t>
      </w:r>
    </w:p>
    <w:p w:rsidR="00E80AAE" w:rsidRPr="00227779" w:rsidRDefault="00E80AAE" w:rsidP="00E80AAE">
      <w:pPr>
        <w:pStyle w:val="ListParagraph"/>
        <w:numPr>
          <w:ilvl w:val="4"/>
          <w:numId w:val="1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Thyroid stimulating hormone</w:t>
      </w:r>
    </w:p>
    <w:p w:rsidR="00E80AAE" w:rsidRPr="00227779" w:rsidRDefault="00E80AAE" w:rsidP="00E80AAE">
      <w:pPr>
        <w:pStyle w:val="ListParagraph"/>
        <w:numPr>
          <w:ilvl w:val="4"/>
          <w:numId w:val="1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227779">
        <w:rPr>
          <w:rFonts w:ascii="Times New Roman" w:hAnsi="Times New Roman" w:cs="Times New Roman"/>
          <w:sz w:val="24"/>
          <w:szCs w:val="24"/>
        </w:rPr>
        <w:t>Prolactin</w:t>
      </w:r>
      <w:proofErr w:type="spellEnd"/>
    </w:p>
    <w:p w:rsidR="00E80AAE" w:rsidRPr="00227779" w:rsidRDefault="00E80AAE" w:rsidP="00E80AAE">
      <w:pPr>
        <w:pStyle w:val="ListParagraph"/>
        <w:numPr>
          <w:ilvl w:val="4"/>
          <w:numId w:val="1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Luteinizing hormone 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eastAsia="Times New Roman" w:hAnsi="Times New Roman" w:cs="Times New Roman"/>
          <w:sz w:val="24"/>
          <w:szCs w:val="24"/>
        </w:rPr>
        <w:t>Outline the functions of the frontal lobe of the Cerebrum in the brain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eastAsia="Times New Roman" w:hAnsi="Times New Roman" w:cs="Times New Roman"/>
          <w:sz w:val="24"/>
          <w:szCs w:val="24"/>
        </w:rPr>
        <w:t xml:space="preserve">State the functions of the following </w:t>
      </w:r>
      <w:proofErr w:type="spellStart"/>
      <w:r w:rsidRPr="00227779">
        <w:rPr>
          <w:rFonts w:ascii="Times New Roman" w:eastAsia="Times New Roman" w:hAnsi="Times New Roman" w:cs="Times New Roman"/>
          <w:sz w:val="24"/>
          <w:szCs w:val="24"/>
        </w:rPr>
        <w:t>neuroglial</w:t>
      </w:r>
      <w:proofErr w:type="spellEnd"/>
      <w:r w:rsidRPr="00227779">
        <w:rPr>
          <w:rFonts w:ascii="Times New Roman" w:eastAsia="Times New Roman" w:hAnsi="Times New Roman" w:cs="Times New Roman"/>
          <w:sz w:val="24"/>
          <w:szCs w:val="24"/>
        </w:rPr>
        <w:t xml:space="preserve"> cells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(3marks)</w:t>
      </w:r>
    </w:p>
    <w:p w:rsidR="00E80AAE" w:rsidRPr="00227779" w:rsidRDefault="00E80AAE" w:rsidP="00E80AAE">
      <w:pPr>
        <w:pStyle w:val="ListParagraph"/>
        <w:numPr>
          <w:ilvl w:val="4"/>
          <w:numId w:val="1"/>
        </w:numPr>
        <w:spacing w:line="36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27779">
        <w:rPr>
          <w:rFonts w:ascii="Times New Roman" w:eastAsia="Times New Roman" w:hAnsi="Times New Roman" w:cs="Times New Roman"/>
          <w:sz w:val="24"/>
          <w:szCs w:val="24"/>
        </w:rPr>
        <w:t>Astrocytes</w:t>
      </w:r>
      <w:proofErr w:type="spellEnd"/>
    </w:p>
    <w:p w:rsidR="00E80AAE" w:rsidRPr="00227779" w:rsidRDefault="00E80AAE" w:rsidP="00E80AAE">
      <w:pPr>
        <w:pStyle w:val="ListParagraph"/>
        <w:numPr>
          <w:ilvl w:val="4"/>
          <w:numId w:val="1"/>
        </w:numPr>
        <w:spacing w:line="36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27779">
        <w:rPr>
          <w:rFonts w:ascii="Times New Roman" w:eastAsia="Times New Roman" w:hAnsi="Times New Roman" w:cs="Times New Roman"/>
          <w:sz w:val="24"/>
          <w:szCs w:val="24"/>
        </w:rPr>
        <w:t>oligodendrocytes</w:t>
      </w:r>
      <w:proofErr w:type="spellEnd"/>
      <w:r w:rsidRPr="002277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80AAE" w:rsidRPr="00227779" w:rsidRDefault="00E80AAE" w:rsidP="00E80AAE">
      <w:pPr>
        <w:pStyle w:val="ListParagraph"/>
        <w:numPr>
          <w:ilvl w:val="4"/>
          <w:numId w:val="1"/>
        </w:numPr>
        <w:spacing w:line="36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27779">
        <w:rPr>
          <w:rFonts w:ascii="Times New Roman" w:eastAsia="Times New Roman" w:hAnsi="Times New Roman" w:cs="Times New Roman"/>
          <w:sz w:val="24"/>
          <w:szCs w:val="24"/>
        </w:rPr>
        <w:t>ependymal</w:t>
      </w:r>
      <w:proofErr w:type="spellEnd"/>
      <w:r w:rsidRPr="00227779">
        <w:rPr>
          <w:rFonts w:ascii="Times New Roman" w:eastAsia="Times New Roman" w:hAnsi="Times New Roman" w:cs="Times New Roman"/>
          <w:sz w:val="24"/>
          <w:szCs w:val="24"/>
        </w:rPr>
        <w:t xml:space="preserve"> cells 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eastAsia="Times New Roman" w:hAnsi="Times New Roman" w:cs="Times New Roman"/>
          <w:sz w:val="24"/>
          <w:szCs w:val="24"/>
        </w:rPr>
        <w:t>Explain ways through which blood volumes can be measured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(3marks)</w:t>
      </w:r>
    </w:p>
    <w:p w:rsidR="00E80AAE" w:rsidRPr="00227779" w:rsidRDefault="00E80AAE" w:rsidP="00E80AAE">
      <w:pPr>
        <w:pStyle w:val="ListParagraph"/>
        <w:numPr>
          <w:ilvl w:val="3"/>
          <w:numId w:val="1"/>
        </w:numPr>
        <w:tabs>
          <w:tab w:val="left" w:pos="360"/>
        </w:tabs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eastAsia="Times New Roman" w:hAnsi="Times New Roman" w:cs="Times New Roman"/>
          <w:sz w:val="24"/>
          <w:szCs w:val="24"/>
        </w:rPr>
        <w:t xml:space="preserve">Explain the </w:t>
      </w:r>
      <w:proofErr w:type="spellStart"/>
      <w:r w:rsidRPr="00227779">
        <w:rPr>
          <w:rFonts w:ascii="Times New Roman" w:eastAsia="Times New Roman" w:hAnsi="Times New Roman" w:cs="Times New Roman"/>
          <w:sz w:val="24"/>
          <w:szCs w:val="24"/>
        </w:rPr>
        <w:t>neurosensory</w:t>
      </w:r>
      <w:proofErr w:type="spellEnd"/>
      <w:r w:rsidRPr="00227779">
        <w:rPr>
          <w:rFonts w:ascii="Times New Roman" w:eastAsia="Times New Roman" w:hAnsi="Times New Roman" w:cs="Times New Roman"/>
          <w:sz w:val="24"/>
          <w:szCs w:val="24"/>
        </w:rPr>
        <w:t xml:space="preserve"> implication of depression in old age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(3marks)</w:t>
      </w:r>
    </w:p>
    <w:p w:rsidR="00E80AAE" w:rsidRPr="00227779" w:rsidRDefault="00E80AAE" w:rsidP="00E80AAE">
      <w:pPr>
        <w:pStyle w:val="ListParagraph"/>
        <w:tabs>
          <w:tab w:val="left" w:pos="360"/>
        </w:tabs>
        <w:spacing w:line="360" w:lineRule="auto"/>
        <w:ind w:left="18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80AAE" w:rsidRPr="00227779" w:rsidRDefault="00E80AAE" w:rsidP="00E80AAE">
      <w:pPr>
        <w:pStyle w:val="ListParagraph"/>
        <w:tabs>
          <w:tab w:val="left" w:pos="360"/>
        </w:tabs>
        <w:ind w:left="180"/>
        <w:rPr>
          <w:rFonts w:ascii="Times New Roman" w:hAnsi="Times New Roman" w:cs="Times New Roman"/>
          <w:b/>
          <w:sz w:val="24"/>
          <w:szCs w:val="24"/>
        </w:rPr>
      </w:pPr>
      <w:r w:rsidRPr="00227779">
        <w:rPr>
          <w:rFonts w:ascii="Times New Roman" w:eastAsia="Times New Roman" w:hAnsi="Times New Roman" w:cs="Times New Roman"/>
          <w:b/>
          <w:sz w:val="24"/>
          <w:szCs w:val="24"/>
        </w:rPr>
        <w:t>SECTION B</w:t>
      </w:r>
    </w:p>
    <w:p w:rsidR="00E80AAE" w:rsidRPr="00F068D0" w:rsidRDefault="00E80AAE" w:rsidP="00E80AAE">
      <w:pPr>
        <w:pStyle w:val="ListParagraph"/>
        <w:numPr>
          <w:ilvl w:val="3"/>
          <w:numId w:val="1"/>
        </w:numPr>
        <w:tabs>
          <w:tab w:val="left" w:pos="360"/>
        </w:tabs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mechanism of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o</w:t>
      </w:r>
      <w:r w:rsidRPr="00227779">
        <w:rPr>
          <w:rFonts w:ascii="Times New Roman" w:eastAsia="Times New Roman" w:hAnsi="Times New Roman" w:cs="Times New Roman"/>
          <w:bCs/>
          <w:iCs/>
          <w:sz w:val="24"/>
          <w:szCs w:val="24"/>
        </w:rPr>
        <w:t>lfaction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in humans (20 marks)</w:t>
      </w:r>
    </w:p>
    <w:p w:rsidR="00E80AAE" w:rsidRPr="000751D9" w:rsidRDefault="00E80AAE" w:rsidP="00E80AAE">
      <w:pPr>
        <w:pStyle w:val="ListParagraph"/>
        <w:numPr>
          <w:ilvl w:val="3"/>
          <w:numId w:val="1"/>
        </w:numPr>
        <w:tabs>
          <w:tab w:val="left" w:pos="360"/>
        </w:tabs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Explain the mechanism of systole phase of heart beat</w:t>
      </w:r>
      <w:r w:rsidR="003F3C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(20 marks)</w:t>
      </w:r>
    </w:p>
    <w:p w:rsidR="00E80AAE" w:rsidRDefault="00E80AAE" w:rsidP="00E80AAE">
      <w:pPr>
        <w:pStyle w:val="ListParagraph"/>
        <w:numPr>
          <w:ilvl w:val="3"/>
          <w:numId w:val="1"/>
        </w:numPr>
        <w:tabs>
          <w:tab w:val="left" w:pos="360"/>
        </w:tabs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structure and functions of various secondary female human reproductive organs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(20 marks)</w:t>
      </w:r>
    </w:p>
    <w:p w:rsidR="00E80AAE" w:rsidRPr="00E80AAE" w:rsidRDefault="00E80AAE" w:rsidP="00E80AAE">
      <w:pPr>
        <w:pStyle w:val="ListParagraph"/>
        <w:numPr>
          <w:ilvl w:val="3"/>
          <w:numId w:val="1"/>
        </w:numPr>
        <w:tabs>
          <w:tab w:val="left" w:pos="360"/>
        </w:tabs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structure and functions of various subdivision of the brain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(20 marks)</w:t>
      </w:r>
    </w:p>
    <w:sectPr w:rsidR="00E80AAE" w:rsidRPr="00E80AAE" w:rsidSect="00720E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D6C62"/>
    <w:multiLevelType w:val="hybridMultilevel"/>
    <w:tmpl w:val="B5BEE202"/>
    <w:lvl w:ilvl="0" w:tplc="D06C62C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14820F2C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0AAE"/>
    <w:rsid w:val="00035193"/>
    <w:rsid w:val="000E24E3"/>
    <w:rsid w:val="001759C1"/>
    <w:rsid w:val="00186D4D"/>
    <w:rsid w:val="001F406E"/>
    <w:rsid w:val="002B026B"/>
    <w:rsid w:val="00396882"/>
    <w:rsid w:val="003F3C12"/>
    <w:rsid w:val="004F3CD3"/>
    <w:rsid w:val="005B3E06"/>
    <w:rsid w:val="005B3E15"/>
    <w:rsid w:val="00631368"/>
    <w:rsid w:val="00631698"/>
    <w:rsid w:val="00692DF7"/>
    <w:rsid w:val="00720E1B"/>
    <w:rsid w:val="007F6EC0"/>
    <w:rsid w:val="008E2FD1"/>
    <w:rsid w:val="009279D7"/>
    <w:rsid w:val="00984F9B"/>
    <w:rsid w:val="00987D5B"/>
    <w:rsid w:val="009D1341"/>
    <w:rsid w:val="00A52265"/>
    <w:rsid w:val="00B057B2"/>
    <w:rsid w:val="00BB61BD"/>
    <w:rsid w:val="00C337B0"/>
    <w:rsid w:val="00C44ED1"/>
    <w:rsid w:val="00C66D68"/>
    <w:rsid w:val="00C758DB"/>
    <w:rsid w:val="00C82007"/>
    <w:rsid w:val="00C95EB5"/>
    <w:rsid w:val="00D52DA6"/>
    <w:rsid w:val="00E80AAE"/>
    <w:rsid w:val="00F16486"/>
    <w:rsid w:val="00F27226"/>
    <w:rsid w:val="00F82586"/>
    <w:rsid w:val="00FC0D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Straight Arrow Connector 3"/>
        <o:r id="V:Rule2" type="connector" idref="#Straight Arrow Connector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A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0AAE"/>
    <w:pPr>
      <w:ind w:left="720"/>
      <w:contextualSpacing/>
    </w:pPr>
  </w:style>
  <w:style w:type="paragraph" w:styleId="NoSpacing">
    <w:name w:val="No Spacing"/>
    <w:uiPriority w:val="1"/>
    <w:qFormat/>
    <w:rsid w:val="004F3CD3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3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C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</dc:creator>
  <cp:lastModifiedBy>Joy</cp:lastModifiedBy>
  <cp:revision>6</cp:revision>
  <dcterms:created xsi:type="dcterms:W3CDTF">2016-11-19T10:13:00Z</dcterms:created>
  <dcterms:modified xsi:type="dcterms:W3CDTF">2016-11-20T17:20:00Z</dcterms:modified>
</cp:coreProperties>
</file>