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5063" w:rsidRPr="00965063" w:rsidRDefault="00965063" w:rsidP="009650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41B63">
        <w:rPr>
          <w:rFonts w:ascii="Times New Roman" w:eastAsia="Times New Roman" w:hAnsi="Times New Roman" w:cs="Times New Roman"/>
          <w:b/>
          <w:sz w:val="24"/>
          <w:szCs w:val="24"/>
        </w:rPr>
        <w:t>Gender and environmental knowledge in natural resources management in Kisumu County,</w:t>
      </w:r>
      <w:r w:rsidR="00C41B63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C41B63">
        <w:rPr>
          <w:rFonts w:ascii="Times New Roman" w:eastAsia="Times New Roman" w:hAnsi="Times New Roman" w:cs="Times New Roman"/>
          <w:b/>
          <w:sz w:val="24"/>
          <w:szCs w:val="24"/>
        </w:rPr>
        <w:t>Kenya</w:t>
      </w:r>
    </w:p>
    <w:p w:rsidR="00A30502" w:rsidRDefault="00C41B63">
      <w:pPr>
        <w:rPr>
          <w:rFonts w:ascii="Times New Roman" w:hAnsi="Times New Roman" w:cs="Times New Roman"/>
          <w:sz w:val="24"/>
          <w:szCs w:val="24"/>
        </w:rPr>
      </w:pPr>
    </w:p>
    <w:p w:rsidR="00965063" w:rsidRPr="00C41B63" w:rsidRDefault="00965063" w:rsidP="00C41B6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1B63">
        <w:rPr>
          <w:rFonts w:ascii="Times New Roman" w:hAnsi="Times New Roman" w:cs="Times New Roman"/>
          <w:sz w:val="24"/>
          <w:szCs w:val="24"/>
        </w:rPr>
        <w:t>Environmental knowledge acquired by local communities over time as they interact with the</w:t>
      </w:r>
      <w:r w:rsidR="00C41B63" w:rsidRPr="00C41B63">
        <w:rPr>
          <w:rFonts w:ascii="Times New Roman" w:hAnsi="Times New Roman" w:cs="Times New Roman"/>
          <w:sz w:val="24"/>
          <w:szCs w:val="24"/>
        </w:rPr>
        <w:t xml:space="preserve"> </w:t>
      </w:r>
      <w:r w:rsidRPr="00C41B63">
        <w:rPr>
          <w:rFonts w:ascii="Times New Roman" w:hAnsi="Times New Roman" w:cs="Times New Roman"/>
          <w:sz w:val="24"/>
          <w:szCs w:val="24"/>
        </w:rPr>
        <w:t>environment is a vital asset in environmental conservation. However, few studies have been conducted to</w:t>
      </w:r>
      <w:r w:rsidR="00C41B63" w:rsidRPr="00C41B63">
        <w:rPr>
          <w:rFonts w:ascii="Times New Roman" w:hAnsi="Times New Roman" w:cs="Times New Roman"/>
          <w:sz w:val="24"/>
          <w:szCs w:val="24"/>
        </w:rPr>
        <w:t xml:space="preserve"> </w:t>
      </w:r>
      <w:r w:rsidRPr="00C41B63">
        <w:rPr>
          <w:rFonts w:ascii="Times New Roman" w:hAnsi="Times New Roman" w:cs="Times New Roman"/>
          <w:sz w:val="24"/>
          <w:szCs w:val="24"/>
        </w:rPr>
        <w:t>examine the local knowledge endowment accrued from interactions between men and women as they get</w:t>
      </w:r>
      <w:r w:rsidR="00C41B63" w:rsidRPr="00C41B63">
        <w:rPr>
          <w:rFonts w:ascii="Times New Roman" w:hAnsi="Times New Roman" w:cs="Times New Roman"/>
          <w:sz w:val="24"/>
          <w:szCs w:val="24"/>
        </w:rPr>
        <w:t xml:space="preserve"> </w:t>
      </w:r>
      <w:r w:rsidRPr="00C41B63">
        <w:rPr>
          <w:rFonts w:ascii="Times New Roman" w:hAnsi="Times New Roman" w:cs="Times New Roman"/>
          <w:sz w:val="24"/>
          <w:szCs w:val="24"/>
        </w:rPr>
        <w:t>involved in environmental activities. The main objective of this paper was to determine the level of</w:t>
      </w:r>
      <w:r w:rsidR="00C41B63" w:rsidRPr="00C41B63">
        <w:rPr>
          <w:rFonts w:ascii="Times New Roman" w:hAnsi="Times New Roman" w:cs="Times New Roman"/>
          <w:sz w:val="24"/>
          <w:szCs w:val="24"/>
        </w:rPr>
        <w:t xml:space="preserve"> </w:t>
      </w:r>
      <w:r w:rsidRPr="00C41B63">
        <w:rPr>
          <w:rFonts w:ascii="Times New Roman" w:hAnsi="Times New Roman" w:cs="Times New Roman"/>
          <w:sz w:val="24"/>
          <w:szCs w:val="24"/>
        </w:rPr>
        <w:t>environmental knowledge for men and women towards the environment within Kisumu County. Out of a</w:t>
      </w:r>
      <w:r w:rsidR="00C41B63" w:rsidRPr="00C41B63">
        <w:rPr>
          <w:rFonts w:ascii="Times New Roman" w:hAnsi="Times New Roman" w:cs="Times New Roman"/>
          <w:sz w:val="24"/>
          <w:szCs w:val="24"/>
        </w:rPr>
        <w:t xml:space="preserve"> </w:t>
      </w:r>
      <w:r w:rsidRPr="00C41B63">
        <w:rPr>
          <w:rFonts w:ascii="Times New Roman" w:hAnsi="Times New Roman" w:cs="Times New Roman"/>
          <w:sz w:val="24"/>
          <w:szCs w:val="24"/>
        </w:rPr>
        <w:t>total of 16860 households, a survey of 376 households was carried out using simple random sampling. Data</w:t>
      </w:r>
      <w:r w:rsidR="00C41B63" w:rsidRPr="00C41B63">
        <w:rPr>
          <w:rFonts w:ascii="Times New Roman" w:hAnsi="Times New Roman" w:cs="Times New Roman"/>
          <w:sz w:val="24"/>
          <w:szCs w:val="24"/>
        </w:rPr>
        <w:t xml:space="preserve"> </w:t>
      </w:r>
      <w:r w:rsidRPr="00C41B63">
        <w:rPr>
          <w:rFonts w:ascii="Times New Roman" w:hAnsi="Times New Roman" w:cs="Times New Roman"/>
          <w:sz w:val="24"/>
          <w:szCs w:val="24"/>
        </w:rPr>
        <w:t>was collected using questionnaire survey and literature reviews. Descriptive methods of data analysis were</w:t>
      </w:r>
      <w:r w:rsidR="00C41B63" w:rsidRPr="00C41B63">
        <w:rPr>
          <w:rFonts w:ascii="Times New Roman" w:hAnsi="Times New Roman" w:cs="Times New Roman"/>
          <w:sz w:val="24"/>
          <w:szCs w:val="24"/>
        </w:rPr>
        <w:t xml:space="preserve"> </w:t>
      </w:r>
      <w:r w:rsidRPr="00C41B63">
        <w:rPr>
          <w:rFonts w:ascii="Times New Roman" w:hAnsi="Times New Roman" w:cs="Times New Roman"/>
          <w:sz w:val="24"/>
          <w:szCs w:val="24"/>
        </w:rPr>
        <w:t>used to analyze the data. The results of the paper showed that both men and women considered tree</w:t>
      </w:r>
      <w:r w:rsidR="00C41B63" w:rsidRPr="00C41B63">
        <w:rPr>
          <w:rFonts w:ascii="Times New Roman" w:hAnsi="Times New Roman" w:cs="Times New Roman"/>
          <w:sz w:val="24"/>
          <w:szCs w:val="24"/>
        </w:rPr>
        <w:t xml:space="preserve"> </w:t>
      </w:r>
      <w:r w:rsidRPr="00C41B63">
        <w:rPr>
          <w:rFonts w:ascii="Times New Roman" w:hAnsi="Times New Roman" w:cs="Times New Roman"/>
          <w:sz w:val="24"/>
          <w:szCs w:val="24"/>
        </w:rPr>
        <w:t>planting to have very positive impact on the environment, while drawing water from the lake was considered</w:t>
      </w:r>
      <w:r w:rsidR="00C41B63" w:rsidRPr="00C41B63">
        <w:rPr>
          <w:rFonts w:ascii="Times New Roman" w:hAnsi="Times New Roman" w:cs="Times New Roman"/>
          <w:sz w:val="24"/>
          <w:szCs w:val="24"/>
        </w:rPr>
        <w:t xml:space="preserve"> </w:t>
      </w:r>
      <w:r w:rsidRPr="00C41B63">
        <w:rPr>
          <w:rFonts w:ascii="Times New Roman" w:hAnsi="Times New Roman" w:cs="Times New Roman"/>
          <w:sz w:val="24"/>
          <w:szCs w:val="24"/>
        </w:rPr>
        <w:t>not to have any impact on the environment, but washing in the lake was considered to have a very negative</w:t>
      </w:r>
      <w:r w:rsidR="00C41B63" w:rsidRPr="00C41B63">
        <w:rPr>
          <w:rFonts w:ascii="Times New Roman" w:hAnsi="Times New Roman" w:cs="Times New Roman"/>
          <w:sz w:val="24"/>
          <w:szCs w:val="24"/>
        </w:rPr>
        <w:t xml:space="preserve"> </w:t>
      </w:r>
      <w:r w:rsidRPr="00C41B63">
        <w:rPr>
          <w:rFonts w:ascii="Times New Roman" w:hAnsi="Times New Roman" w:cs="Times New Roman"/>
          <w:sz w:val="24"/>
          <w:szCs w:val="24"/>
        </w:rPr>
        <w:t>impact on the environment. The findings on the local community knowledge on various environmental</w:t>
      </w:r>
      <w:r w:rsidR="00C41B63" w:rsidRPr="00C41B63">
        <w:rPr>
          <w:rFonts w:ascii="Times New Roman" w:hAnsi="Times New Roman" w:cs="Times New Roman"/>
          <w:sz w:val="24"/>
          <w:szCs w:val="24"/>
        </w:rPr>
        <w:t xml:space="preserve"> </w:t>
      </w:r>
      <w:r w:rsidRPr="00C41B63">
        <w:rPr>
          <w:rFonts w:ascii="Times New Roman" w:hAnsi="Times New Roman" w:cs="Times New Roman"/>
          <w:sz w:val="24"/>
          <w:szCs w:val="24"/>
        </w:rPr>
        <w:t>impacts of activities are of importance to policy makers and project implementers because they can use the</w:t>
      </w:r>
      <w:r w:rsidR="00C41B63" w:rsidRPr="00C41B63">
        <w:rPr>
          <w:rFonts w:ascii="Times New Roman" w:hAnsi="Times New Roman" w:cs="Times New Roman"/>
          <w:sz w:val="24"/>
          <w:szCs w:val="24"/>
        </w:rPr>
        <w:t xml:space="preserve"> </w:t>
      </w:r>
      <w:r w:rsidRPr="00C41B63">
        <w:rPr>
          <w:rFonts w:ascii="Times New Roman" w:hAnsi="Times New Roman" w:cs="Times New Roman"/>
          <w:sz w:val="24"/>
          <w:szCs w:val="24"/>
        </w:rPr>
        <w:t>information to carry out environmental awareness campaigns. In conclusion, local communities have</w:t>
      </w:r>
      <w:r w:rsidR="00C41B63" w:rsidRPr="00C41B63">
        <w:rPr>
          <w:rFonts w:ascii="Times New Roman" w:hAnsi="Times New Roman" w:cs="Times New Roman"/>
          <w:sz w:val="24"/>
          <w:szCs w:val="24"/>
        </w:rPr>
        <w:t xml:space="preserve"> </w:t>
      </w:r>
      <w:r w:rsidRPr="00C41B63">
        <w:rPr>
          <w:rFonts w:ascii="Times New Roman" w:hAnsi="Times New Roman" w:cs="Times New Roman"/>
          <w:sz w:val="24"/>
          <w:szCs w:val="24"/>
        </w:rPr>
        <w:t>environmental knowledge on level of impact activities have on the environment. This paper recommends up</w:t>
      </w:r>
      <w:r w:rsidR="00C41B63" w:rsidRPr="00C41B63">
        <w:rPr>
          <w:rFonts w:ascii="Times New Roman" w:hAnsi="Times New Roman" w:cs="Times New Roman"/>
          <w:sz w:val="24"/>
          <w:szCs w:val="24"/>
        </w:rPr>
        <w:t xml:space="preserve"> </w:t>
      </w:r>
      <w:r w:rsidRPr="00C41B63">
        <w:rPr>
          <w:rFonts w:ascii="Times New Roman" w:hAnsi="Times New Roman" w:cs="Times New Roman"/>
          <w:sz w:val="24"/>
          <w:szCs w:val="24"/>
        </w:rPr>
        <w:t>scaling of environmental knowledge for men and women through formulation of an appropriate framework</w:t>
      </w:r>
      <w:r w:rsidR="00C41B63" w:rsidRPr="00C41B63">
        <w:rPr>
          <w:rFonts w:ascii="Times New Roman" w:hAnsi="Times New Roman" w:cs="Times New Roman"/>
          <w:sz w:val="24"/>
          <w:szCs w:val="24"/>
        </w:rPr>
        <w:t xml:space="preserve"> </w:t>
      </w:r>
      <w:r w:rsidRPr="00C41B63">
        <w:rPr>
          <w:rFonts w:ascii="Times New Roman" w:hAnsi="Times New Roman" w:cs="Times New Roman"/>
          <w:sz w:val="24"/>
          <w:szCs w:val="24"/>
        </w:rPr>
        <w:t>for integration of gender perspective in environmental management activities. Also relevant institutional</w:t>
      </w:r>
      <w:r w:rsidR="00C41B63" w:rsidRPr="00C41B63">
        <w:rPr>
          <w:rFonts w:ascii="Times New Roman" w:hAnsi="Times New Roman" w:cs="Times New Roman"/>
          <w:sz w:val="24"/>
          <w:szCs w:val="24"/>
        </w:rPr>
        <w:t xml:space="preserve"> </w:t>
      </w:r>
      <w:r w:rsidRPr="00C41B63">
        <w:rPr>
          <w:rFonts w:ascii="Times New Roman" w:hAnsi="Times New Roman" w:cs="Times New Roman"/>
          <w:sz w:val="24"/>
          <w:szCs w:val="24"/>
        </w:rPr>
        <w:t>actors should involve local communities at all stages of projects for improved local community livelihoods.</w:t>
      </w:r>
    </w:p>
    <w:p w:rsidR="00965063" w:rsidRPr="00C41B63" w:rsidRDefault="00965063">
      <w:pPr>
        <w:rPr>
          <w:rFonts w:ascii="Times New Roman" w:hAnsi="Times New Roman" w:cs="Times New Roman"/>
          <w:sz w:val="24"/>
          <w:szCs w:val="24"/>
        </w:rPr>
      </w:pPr>
    </w:p>
    <w:sectPr w:rsidR="00965063" w:rsidRPr="00C41B63" w:rsidSect="007A5DD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65063"/>
    <w:rsid w:val="005533DF"/>
    <w:rsid w:val="007A5DD9"/>
    <w:rsid w:val="00877BDF"/>
    <w:rsid w:val="00965063"/>
    <w:rsid w:val="00C41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5DD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285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5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272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SNR. LIBRARIAN</dc:creator>
  <cp:lastModifiedBy>SNR. LIBRARIAN</cp:lastModifiedBy>
  <cp:revision>1</cp:revision>
  <dcterms:created xsi:type="dcterms:W3CDTF">2016-11-19T06:54:00Z</dcterms:created>
  <dcterms:modified xsi:type="dcterms:W3CDTF">2016-11-19T07:16:00Z</dcterms:modified>
</cp:coreProperties>
</file>